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26" w:rsidRPr="00E73C14" w:rsidRDefault="006C2226" w:rsidP="002F769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14">
        <w:rPr>
          <w:rFonts w:ascii="Times New Roman" w:hAnsi="Times New Roman" w:cs="Times New Roman"/>
          <w:b/>
          <w:sz w:val="28"/>
          <w:szCs w:val="28"/>
        </w:rPr>
        <w:t>Паспорт управленческого проекта</w:t>
      </w:r>
    </w:p>
    <w:p w:rsidR="00692483" w:rsidRPr="00E73C14" w:rsidRDefault="00AB1761" w:rsidP="002F7692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реализуемого в</w:t>
      </w:r>
      <w:r w:rsidR="00692483" w:rsidRPr="00E7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</w:t>
      </w:r>
      <w:proofErr w:type="spellStart"/>
      <w:r w:rsidR="00692483" w:rsidRPr="00E73C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Абатская</w:t>
      </w:r>
      <w:proofErr w:type="spellEnd"/>
      <w:r w:rsidR="00692483" w:rsidRPr="00E7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№1, её филиал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92483" w:rsidRPr="00E7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школы) </w:t>
      </w:r>
    </w:p>
    <w:p w:rsidR="006C2226" w:rsidRPr="00E73C14" w:rsidRDefault="00692483" w:rsidP="002F7692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C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структурных подразделени</w:t>
      </w:r>
      <w:r w:rsidR="00AB176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E7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детских сада)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6C2226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26" w:rsidRPr="00E73C14" w:rsidRDefault="006C2226" w:rsidP="006A3B51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На</w:t>
            </w:r>
            <w:r w:rsidR="006A3B51" w:rsidRPr="00E73C14">
              <w:rPr>
                <w:sz w:val="28"/>
                <w:szCs w:val="28"/>
                <w:lang w:eastAsia="ru-RU"/>
              </w:rPr>
              <w:t>звание</w:t>
            </w:r>
            <w:r w:rsidRPr="00E73C14">
              <w:rPr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6" w:rsidRPr="00E73C14" w:rsidRDefault="00873948" w:rsidP="00692483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Формирование системы стимулирования </w:t>
            </w:r>
            <w:r w:rsidR="00586401" w:rsidRPr="00E73C14">
              <w:rPr>
                <w:sz w:val="28"/>
                <w:szCs w:val="28"/>
                <w:lang w:eastAsia="ru-RU"/>
              </w:rPr>
              <w:t xml:space="preserve">педагогического </w:t>
            </w:r>
            <w:r w:rsidRPr="00E73C14">
              <w:rPr>
                <w:sz w:val="28"/>
                <w:szCs w:val="28"/>
                <w:lang w:eastAsia="ru-RU"/>
              </w:rPr>
              <w:t xml:space="preserve">персонала </w:t>
            </w:r>
            <w:r w:rsidR="00692483" w:rsidRPr="00E73C14">
              <w:rPr>
                <w:sz w:val="28"/>
                <w:szCs w:val="28"/>
                <w:lang w:eastAsia="ru-RU"/>
              </w:rPr>
              <w:t>школы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6A3B51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7" w:rsidRPr="00E73C14" w:rsidRDefault="00215497" w:rsidP="00215497">
            <w:pPr>
              <w:spacing w:after="0" w:line="360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На фоне повышенного внимания к проблеме мотивации педагогических сотрудников особую актуальность приобретает вопрос профессионального развития педагогов. Этим обуславливается актуальность выбранной темы.</w:t>
            </w:r>
          </w:p>
          <w:p w:rsidR="00571768" w:rsidRPr="00E73C14" w:rsidRDefault="00571768" w:rsidP="00215497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1. 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Успешная деятельность </w:t>
            </w:r>
            <w:r w:rsidRPr="00E73C14">
              <w:rPr>
                <w:sz w:val="28"/>
                <w:szCs w:val="28"/>
                <w:lang w:eastAsia="ru-RU"/>
              </w:rPr>
              <w:t>школы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 возможна только в том случае, когда мотивационно-стимулирующие факторы способствуют достижению стратегических и оперативных целей. </w:t>
            </w:r>
          </w:p>
          <w:p w:rsidR="00215497" w:rsidRPr="00E73C14" w:rsidRDefault="00571768" w:rsidP="00215497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2. 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Повышение образовательного уровня педагогического персонала оказывает влияние на конкурентоспособность </w:t>
            </w:r>
            <w:r w:rsidRPr="00E73C14">
              <w:rPr>
                <w:sz w:val="28"/>
                <w:szCs w:val="28"/>
                <w:lang w:eastAsia="ru-RU"/>
              </w:rPr>
              <w:t>школы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. Поэтому для администрации система мотивации – это важная составляющая процветания </w:t>
            </w:r>
            <w:r w:rsidR="003D65B8">
              <w:rPr>
                <w:sz w:val="28"/>
                <w:szCs w:val="28"/>
                <w:lang w:eastAsia="ru-RU"/>
              </w:rPr>
              <w:t>школы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. </w:t>
            </w:r>
          </w:p>
          <w:p w:rsidR="00215497" w:rsidRPr="00E73C14" w:rsidRDefault="00571768" w:rsidP="00215497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3. </w:t>
            </w:r>
            <w:r w:rsidR="00A52ACA" w:rsidRPr="00E73C14">
              <w:rPr>
                <w:sz w:val="28"/>
                <w:szCs w:val="28"/>
                <w:lang w:eastAsia="ru-RU"/>
              </w:rPr>
              <w:t xml:space="preserve">Стимулирование 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- это одно из средств, с помощью которого может осуществляться мотивирование. </w:t>
            </w:r>
            <w:r w:rsidRPr="00E73C14">
              <w:rPr>
                <w:sz w:val="28"/>
                <w:szCs w:val="28"/>
                <w:lang w:eastAsia="ru-RU"/>
              </w:rPr>
              <w:t xml:space="preserve">Мотивационное стимулирование </w:t>
            </w:r>
            <w:r w:rsidR="003D65B8">
              <w:rPr>
                <w:sz w:val="28"/>
                <w:szCs w:val="28"/>
                <w:lang w:eastAsia="ru-RU"/>
              </w:rPr>
              <w:t xml:space="preserve">рассматривается </w:t>
            </w:r>
            <w:r w:rsidR="00215497" w:rsidRPr="00E73C14">
              <w:rPr>
                <w:sz w:val="28"/>
                <w:szCs w:val="28"/>
                <w:lang w:eastAsia="ru-RU"/>
              </w:rPr>
              <w:t>как экономическ</w:t>
            </w:r>
            <w:r w:rsidR="003D65B8">
              <w:rPr>
                <w:sz w:val="28"/>
                <w:szCs w:val="28"/>
                <w:lang w:eastAsia="ru-RU"/>
              </w:rPr>
              <w:t>ое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 и неэкономическ</w:t>
            </w:r>
            <w:r w:rsidR="003D65B8">
              <w:rPr>
                <w:sz w:val="28"/>
                <w:szCs w:val="28"/>
                <w:lang w:eastAsia="ru-RU"/>
              </w:rPr>
              <w:t>ое</w:t>
            </w:r>
            <w:r w:rsidR="00215497" w:rsidRPr="00E73C14">
              <w:rPr>
                <w:sz w:val="28"/>
                <w:szCs w:val="28"/>
                <w:lang w:eastAsia="ru-RU"/>
              </w:rPr>
              <w:t>.</w:t>
            </w:r>
          </w:p>
          <w:p w:rsidR="006A3B51" w:rsidRPr="00E73C14" w:rsidRDefault="003A5913" w:rsidP="000A6930">
            <w:pPr>
              <w:spacing w:after="0" w:line="360" w:lineRule="auto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И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спользуемые механизмы материального стимулирования и нематериальной мотивации в </w:t>
            </w:r>
            <w:r w:rsidR="000D2960">
              <w:rPr>
                <w:sz w:val="28"/>
                <w:szCs w:val="28"/>
                <w:lang w:eastAsia="ru-RU"/>
              </w:rPr>
              <w:t>школе</w:t>
            </w:r>
            <w:r w:rsidR="00215497" w:rsidRPr="00E73C14">
              <w:rPr>
                <w:sz w:val="28"/>
                <w:szCs w:val="28"/>
                <w:lang w:eastAsia="ru-RU"/>
              </w:rPr>
              <w:t xml:space="preserve"> </w:t>
            </w:r>
            <w:r w:rsidR="000D2960">
              <w:rPr>
                <w:sz w:val="28"/>
                <w:szCs w:val="28"/>
                <w:lang w:eastAsia="ru-RU"/>
              </w:rPr>
              <w:t>(Приложение</w:t>
            </w:r>
            <w:r w:rsidR="000A6930">
              <w:rPr>
                <w:sz w:val="28"/>
                <w:szCs w:val="28"/>
                <w:lang w:eastAsia="ru-RU"/>
              </w:rPr>
              <w:t xml:space="preserve"> 1</w:t>
            </w:r>
            <w:r w:rsidR="000D2960">
              <w:rPr>
                <w:sz w:val="28"/>
                <w:szCs w:val="28"/>
                <w:lang w:eastAsia="ru-RU"/>
              </w:rPr>
              <w:t>).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6A3B51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Проблемы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56" w:rsidRPr="00E73C14" w:rsidRDefault="00521F9B" w:rsidP="00E73C14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Проведя анализ результатов образовательной деятельности школы, наблюдается снижение результативности обучающихся по некоторым </w:t>
            </w:r>
            <w:r w:rsidRPr="00E73C14">
              <w:rPr>
                <w:sz w:val="28"/>
                <w:szCs w:val="28"/>
                <w:lang w:eastAsia="ru-RU"/>
              </w:rPr>
              <w:lastRenderedPageBreak/>
              <w:t>направлениям, что зависит не только от качественных и количественных показателей педагогического персонала, но и от степени его вовлеченности и заинтересованности результатами школы.</w:t>
            </w:r>
            <w:r w:rsidR="00E73C14" w:rsidRPr="00E73C14">
              <w:rPr>
                <w:sz w:val="28"/>
                <w:szCs w:val="28"/>
                <w:lang w:eastAsia="ru-RU"/>
              </w:rPr>
              <w:t xml:space="preserve"> Причинами сложившейся ситуации, на мой взгляд, являются различные как внешние, так и внутренние факторы. Могу предположить, что наличие высококвалифицированных кадров с большим педагогическим опытом является важным, но недостаточным условием результативности работы школы в современных условиях. Необходима система стимулов, позволяющих добиваться высоких результатов образовательной деятельности школы.</w:t>
            </w:r>
            <w:r w:rsidR="00E73C14" w:rsidRPr="00E73C14">
              <w:t xml:space="preserve"> </w:t>
            </w:r>
          </w:p>
        </w:tc>
      </w:tr>
      <w:tr w:rsidR="006C2226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26" w:rsidRPr="00E73C14" w:rsidRDefault="006C2226" w:rsidP="006A3B51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lastRenderedPageBreak/>
              <w:t>Цель и задачи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E" w:rsidRPr="00E73C14" w:rsidRDefault="00873948" w:rsidP="002F7692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Цель: </w:t>
            </w:r>
            <w:r w:rsidR="00FE48F1" w:rsidRPr="00E73C14">
              <w:rPr>
                <w:sz w:val="28"/>
                <w:szCs w:val="28"/>
                <w:lang w:eastAsia="ru-RU"/>
              </w:rPr>
              <w:t>Разработ</w:t>
            </w:r>
            <w:r w:rsidR="002D60F4" w:rsidRPr="00E73C14">
              <w:rPr>
                <w:sz w:val="28"/>
                <w:szCs w:val="28"/>
                <w:lang w:eastAsia="ru-RU"/>
              </w:rPr>
              <w:t>ка</w:t>
            </w:r>
            <w:r w:rsidRPr="00E73C14">
              <w:rPr>
                <w:sz w:val="28"/>
                <w:szCs w:val="28"/>
                <w:lang w:eastAsia="ru-RU"/>
              </w:rPr>
              <w:t xml:space="preserve"> и реализ</w:t>
            </w:r>
            <w:r w:rsidR="002D60F4" w:rsidRPr="00E73C14">
              <w:rPr>
                <w:sz w:val="28"/>
                <w:szCs w:val="28"/>
                <w:lang w:eastAsia="ru-RU"/>
              </w:rPr>
              <w:t>ация</w:t>
            </w:r>
            <w:r w:rsidRPr="00E73C14">
              <w:rPr>
                <w:sz w:val="28"/>
                <w:szCs w:val="28"/>
                <w:lang w:eastAsia="ru-RU"/>
              </w:rPr>
              <w:t xml:space="preserve"> практически</w:t>
            </w:r>
            <w:r w:rsidR="002D60F4" w:rsidRPr="00E73C14">
              <w:rPr>
                <w:sz w:val="28"/>
                <w:szCs w:val="28"/>
                <w:lang w:eastAsia="ru-RU"/>
              </w:rPr>
              <w:t>х</w:t>
            </w:r>
            <w:r w:rsidRPr="00E73C14">
              <w:rPr>
                <w:sz w:val="28"/>
                <w:szCs w:val="28"/>
                <w:lang w:eastAsia="ru-RU"/>
              </w:rPr>
              <w:t xml:space="preserve"> </w:t>
            </w:r>
            <w:r w:rsidR="00BC4965" w:rsidRPr="00E73C14">
              <w:rPr>
                <w:sz w:val="28"/>
                <w:szCs w:val="28"/>
                <w:lang w:eastAsia="ru-RU"/>
              </w:rPr>
              <w:t>действи</w:t>
            </w:r>
            <w:r w:rsidR="002D60F4" w:rsidRPr="00E73C14">
              <w:rPr>
                <w:sz w:val="28"/>
                <w:szCs w:val="28"/>
                <w:lang w:eastAsia="ru-RU"/>
              </w:rPr>
              <w:t>й</w:t>
            </w:r>
            <w:r w:rsidRPr="00E73C14">
              <w:rPr>
                <w:sz w:val="28"/>
                <w:szCs w:val="28"/>
                <w:lang w:eastAsia="ru-RU"/>
              </w:rPr>
              <w:t xml:space="preserve"> по формированию </w:t>
            </w:r>
            <w:r w:rsidR="00F76CDE" w:rsidRPr="00E73C14">
              <w:rPr>
                <w:sz w:val="28"/>
                <w:szCs w:val="28"/>
                <w:lang w:eastAsia="ru-RU"/>
              </w:rPr>
              <w:t xml:space="preserve">эффективной </w:t>
            </w:r>
            <w:r w:rsidRPr="00E73C14">
              <w:rPr>
                <w:sz w:val="28"/>
                <w:szCs w:val="28"/>
                <w:lang w:eastAsia="ru-RU"/>
              </w:rPr>
              <w:t xml:space="preserve">системы стимулирования </w:t>
            </w:r>
            <w:r w:rsidR="002C38A9" w:rsidRPr="00E73C14">
              <w:rPr>
                <w:sz w:val="28"/>
                <w:szCs w:val="28"/>
                <w:lang w:eastAsia="ru-RU"/>
              </w:rPr>
              <w:t>педагогического персонала, способствующей качеству образовательного процесса школы.</w:t>
            </w:r>
          </w:p>
          <w:p w:rsidR="00873948" w:rsidRPr="00E73C14" w:rsidRDefault="00873948" w:rsidP="002F7692">
            <w:pPr>
              <w:spacing w:after="0" w:line="36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E73C14">
              <w:rPr>
                <w:b/>
                <w:sz w:val="28"/>
                <w:szCs w:val="28"/>
                <w:lang w:eastAsia="ru-RU"/>
              </w:rPr>
              <w:t>Задачи:</w:t>
            </w:r>
          </w:p>
          <w:p w:rsidR="00BC4965" w:rsidRPr="00E73C14" w:rsidRDefault="00873948" w:rsidP="002F7692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1. </w:t>
            </w:r>
            <w:r w:rsidR="00BC4965" w:rsidRPr="00E73C14">
              <w:rPr>
                <w:sz w:val="28"/>
                <w:szCs w:val="28"/>
                <w:lang w:eastAsia="ru-RU"/>
              </w:rPr>
              <w:t>Проанализировать современные модели и технологи</w:t>
            </w:r>
            <w:r w:rsidR="00F76CDE" w:rsidRPr="00E73C14">
              <w:rPr>
                <w:sz w:val="28"/>
                <w:szCs w:val="28"/>
                <w:lang w:eastAsia="ru-RU"/>
              </w:rPr>
              <w:t>и</w:t>
            </w:r>
            <w:r w:rsidR="00BC4965" w:rsidRPr="00E73C14">
              <w:rPr>
                <w:sz w:val="28"/>
                <w:szCs w:val="28"/>
                <w:lang w:eastAsia="ru-RU"/>
              </w:rPr>
              <w:t xml:space="preserve"> стимулирования </w:t>
            </w:r>
            <w:r w:rsidR="002C38A9" w:rsidRPr="00E73C14">
              <w:rPr>
                <w:sz w:val="28"/>
                <w:szCs w:val="28"/>
                <w:lang w:eastAsia="ru-RU"/>
              </w:rPr>
              <w:t xml:space="preserve">и выявить основные особенности мотивации </w:t>
            </w:r>
            <w:r w:rsidR="00F76CDE" w:rsidRPr="00E73C14">
              <w:rPr>
                <w:sz w:val="28"/>
                <w:szCs w:val="28"/>
                <w:lang w:eastAsia="ru-RU"/>
              </w:rPr>
              <w:t xml:space="preserve">педагогического </w:t>
            </w:r>
            <w:r w:rsidR="00BC4965" w:rsidRPr="00E73C14">
              <w:rPr>
                <w:sz w:val="28"/>
                <w:szCs w:val="28"/>
                <w:lang w:eastAsia="ru-RU"/>
              </w:rPr>
              <w:t xml:space="preserve">персонала </w:t>
            </w:r>
            <w:r w:rsidR="002C38A9" w:rsidRPr="00E73C14">
              <w:rPr>
                <w:sz w:val="28"/>
                <w:szCs w:val="28"/>
                <w:lang w:eastAsia="ru-RU"/>
              </w:rPr>
              <w:t>школы.</w:t>
            </w:r>
          </w:p>
          <w:p w:rsidR="00873948" w:rsidRPr="00E73C14" w:rsidRDefault="00BC4965" w:rsidP="00877357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2. </w:t>
            </w:r>
            <w:r w:rsidR="00FE48F1" w:rsidRPr="00E73C14">
              <w:rPr>
                <w:sz w:val="28"/>
                <w:szCs w:val="28"/>
                <w:lang w:eastAsia="ru-RU"/>
              </w:rPr>
              <w:t xml:space="preserve">Рассмотреть существующие принципы стимулирования </w:t>
            </w:r>
            <w:r w:rsidR="00877357" w:rsidRPr="00E73C14">
              <w:rPr>
                <w:sz w:val="28"/>
                <w:szCs w:val="28"/>
                <w:lang w:eastAsia="ru-RU"/>
              </w:rPr>
              <w:t xml:space="preserve">педагогического </w:t>
            </w:r>
            <w:r w:rsidR="00FE48F1" w:rsidRPr="00E73C14">
              <w:rPr>
                <w:sz w:val="28"/>
                <w:szCs w:val="28"/>
                <w:lang w:eastAsia="ru-RU"/>
              </w:rPr>
              <w:t xml:space="preserve">персонала </w:t>
            </w:r>
            <w:r w:rsidR="00877357" w:rsidRPr="00E73C14">
              <w:rPr>
                <w:sz w:val="28"/>
                <w:szCs w:val="28"/>
                <w:lang w:eastAsia="ru-RU"/>
              </w:rPr>
              <w:t>школы</w:t>
            </w:r>
            <w:r w:rsidR="00FE48F1" w:rsidRPr="00E73C14">
              <w:rPr>
                <w:sz w:val="28"/>
                <w:szCs w:val="28"/>
                <w:lang w:eastAsia="ru-RU"/>
              </w:rPr>
              <w:t>.</w:t>
            </w:r>
          </w:p>
          <w:p w:rsidR="00877357" w:rsidRPr="00E73C14" w:rsidRDefault="00877357" w:rsidP="00535D25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3. Разработать эффективные механизмы</w:t>
            </w:r>
            <w:r w:rsidR="00392D6F" w:rsidRPr="00E73C14">
              <w:rPr>
                <w:sz w:val="28"/>
                <w:szCs w:val="28"/>
                <w:lang w:eastAsia="ru-RU"/>
              </w:rPr>
              <w:t xml:space="preserve"> системы стимулирования</w:t>
            </w:r>
            <w:r w:rsidR="00535D25" w:rsidRPr="00E73C14">
              <w:rPr>
                <w:sz w:val="28"/>
                <w:szCs w:val="28"/>
                <w:lang w:eastAsia="ru-RU"/>
              </w:rPr>
              <w:t xml:space="preserve"> педагогического персонала школы.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6A3B51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Нормативно-правовая база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4B46A0" w:rsidP="004B46A0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1. Федерального уровня:</w:t>
            </w:r>
          </w:p>
          <w:p w:rsidR="004B46A0" w:rsidRPr="00E73C14" w:rsidRDefault="004B46A0" w:rsidP="008D1C6D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kern w:val="0"/>
                <w:sz w:val="28"/>
                <w:szCs w:val="28"/>
              </w:rPr>
            </w:pPr>
            <w:r w:rsidRPr="00E73C14">
              <w:rPr>
                <w:b w:val="0"/>
                <w:bCs w:val="0"/>
                <w:kern w:val="0"/>
                <w:sz w:val="28"/>
                <w:szCs w:val="28"/>
              </w:rPr>
              <w:t xml:space="preserve">- Федеральный закон </w:t>
            </w:r>
            <w:r w:rsidR="008D1C6D" w:rsidRPr="00E73C14">
              <w:rPr>
                <w:b w:val="0"/>
                <w:bCs w:val="0"/>
                <w:kern w:val="0"/>
                <w:sz w:val="28"/>
                <w:szCs w:val="28"/>
              </w:rPr>
              <w:t>«</w:t>
            </w:r>
            <w:r w:rsidRPr="00E73C14">
              <w:rPr>
                <w:b w:val="0"/>
                <w:bCs w:val="0"/>
                <w:kern w:val="0"/>
                <w:sz w:val="28"/>
                <w:szCs w:val="28"/>
              </w:rPr>
              <w:t xml:space="preserve">Об образовании в Российской </w:t>
            </w:r>
            <w:r w:rsidR="008D1C6D" w:rsidRPr="00E73C14">
              <w:rPr>
                <w:b w:val="0"/>
                <w:bCs w:val="0"/>
                <w:kern w:val="0"/>
                <w:sz w:val="28"/>
                <w:szCs w:val="28"/>
              </w:rPr>
              <w:t>Федерации» от 29.12.2012 №</w:t>
            </w:r>
            <w:r w:rsidRPr="00E73C14">
              <w:rPr>
                <w:b w:val="0"/>
                <w:bCs w:val="0"/>
                <w:kern w:val="0"/>
                <w:sz w:val="28"/>
                <w:szCs w:val="28"/>
              </w:rPr>
              <w:t>273-ФЗ</w:t>
            </w:r>
            <w:r w:rsidR="008D1C6D" w:rsidRPr="00E73C14">
              <w:rPr>
                <w:b w:val="0"/>
                <w:bCs w:val="0"/>
                <w:kern w:val="0"/>
                <w:sz w:val="28"/>
                <w:szCs w:val="28"/>
              </w:rPr>
              <w:t xml:space="preserve"> (с </w:t>
            </w:r>
            <w:r w:rsidR="005809A7" w:rsidRPr="00E73C14">
              <w:rPr>
                <w:b w:val="0"/>
                <w:bCs w:val="0"/>
                <w:kern w:val="0"/>
                <w:sz w:val="28"/>
                <w:szCs w:val="28"/>
              </w:rPr>
              <w:t xml:space="preserve">изменениями и </w:t>
            </w:r>
            <w:r w:rsidR="005809A7" w:rsidRPr="00E73C14">
              <w:rPr>
                <w:b w:val="0"/>
                <w:bCs w:val="0"/>
                <w:kern w:val="0"/>
                <w:sz w:val="28"/>
                <w:szCs w:val="28"/>
              </w:rPr>
              <w:lastRenderedPageBreak/>
              <w:t>дополнениями);</w:t>
            </w:r>
          </w:p>
          <w:p w:rsidR="008D1C6D" w:rsidRPr="00E73C14" w:rsidRDefault="008D1C6D" w:rsidP="008D1C6D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kern w:val="0"/>
                <w:sz w:val="28"/>
                <w:szCs w:val="28"/>
              </w:rPr>
            </w:pPr>
            <w:r w:rsidRPr="00E73C14">
              <w:rPr>
                <w:b w:val="0"/>
                <w:bCs w:val="0"/>
                <w:kern w:val="0"/>
                <w:sz w:val="28"/>
                <w:szCs w:val="28"/>
              </w:rPr>
              <w:t>- Национальный проект «Образование»</w:t>
            </w:r>
            <w:r w:rsidR="0006123D" w:rsidRPr="00E73C14">
              <w:rPr>
                <w:b w:val="0"/>
                <w:bCs w:val="0"/>
                <w:kern w:val="0"/>
                <w:sz w:val="28"/>
                <w:szCs w:val="28"/>
              </w:rPr>
              <w:t>;</w:t>
            </w:r>
          </w:p>
          <w:p w:rsidR="0002722A" w:rsidRPr="00E73C14" w:rsidRDefault="0002722A" w:rsidP="00E3441F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b w:val="0"/>
                <w:bCs w:val="0"/>
                <w:kern w:val="0"/>
                <w:sz w:val="28"/>
                <w:szCs w:val="28"/>
              </w:rPr>
            </w:pPr>
            <w:r w:rsidRPr="00E73C14">
              <w:rPr>
                <w:b w:val="0"/>
                <w:bCs w:val="0"/>
                <w:kern w:val="0"/>
                <w:sz w:val="28"/>
                <w:szCs w:val="28"/>
              </w:rPr>
              <w:t>2. Регионального уровня:</w:t>
            </w:r>
          </w:p>
          <w:p w:rsidR="00F4670F" w:rsidRPr="00E73C14" w:rsidRDefault="0002722A" w:rsidP="00E3441F">
            <w:pPr>
              <w:pStyle w:val="2"/>
              <w:shd w:val="clear" w:color="auto" w:fill="FFFFFF"/>
              <w:spacing w:before="0" w:line="36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E73C14">
              <w:rPr>
                <w:b w:val="0"/>
                <w:bCs w:val="0"/>
                <w:sz w:val="28"/>
                <w:szCs w:val="28"/>
              </w:rPr>
              <w:t xml:space="preserve">- </w:t>
            </w:r>
            <w:r w:rsidR="00F4670F" w:rsidRPr="00E73C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Постановление от 14.12.2018 №479-п «Об утверждении государственной программы Тюменской области «Развитие образования и науки» (с изменениями)</w:t>
            </w:r>
            <w:r w:rsidR="003D438A" w:rsidRPr="00E73C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.</w:t>
            </w:r>
          </w:p>
          <w:p w:rsidR="0025127F" w:rsidRPr="00E73C14" w:rsidRDefault="00535D25" w:rsidP="003D438A">
            <w:pPr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3</w:t>
            </w:r>
            <w:r w:rsidR="0025127F" w:rsidRPr="00E73C14">
              <w:rPr>
                <w:sz w:val="28"/>
                <w:szCs w:val="28"/>
                <w:lang w:eastAsia="ru-RU"/>
              </w:rPr>
              <w:t>. Локальные акты школы:</w:t>
            </w:r>
          </w:p>
          <w:p w:rsidR="0025127F" w:rsidRPr="00E73C14" w:rsidRDefault="0025127F" w:rsidP="003D438A">
            <w:pPr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- Устав МАОУ </w:t>
            </w:r>
            <w:proofErr w:type="spellStart"/>
            <w:r w:rsidRPr="00E73C14">
              <w:rPr>
                <w:sz w:val="28"/>
                <w:szCs w:val="28"/>
                <w:lang w:eastAsia="ru-RU"/>
              </w:rPr>
              <w:t>Абатская</w:t>
            </w:r>
            <w:proofErr w:type="spellEnd"/>
            <w:r w:rsidRPr="00E73C14">
              <w:rPr>
                <w:sz w:val="28"/>
                <w:szCs w:val="28"/>
                <w:lang w:eastAsia="ru-RU"/>
              </w:rPr>
              <w:t xml:space="preserve"> СОШ №1;</w:t>
            </w:r>
          </w:p>
          <w:p w:rsidR="0025127F" w:rsidRPr="00E73C14" w:rsidRDefault="0025127F" w:rsidP="003D438A">
            <w:pPr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- Коллективный договор;</w:t>
            </w:r>
          </w:p>
          <w:p w:rsidR="004B46A0" w:rsidRPr="00E73C14" w:rsidRDefault="0025127F" w:rsidP="00F33661">
            <w:pPr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- Программа развития</w:t>
            </w:r>
            <w:r w:rsidR="00535D25" w:rsidRPr="00E73C14">
              <w:rPr>
                <w:sz w:val="28"/>
                <w:szCs w:val="28"/>
                <w:lang w:eastAsia="ru-RU"/>
              </w:rPr>
              <w:t xml:space="preserve"> </w:t>
            </w:r>
            <w:r w:rsidR="00882F2A" w:rsidRPr="00E73C14">
              <w:rPr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="00882F2A" w:rsidRPr="00E73C14">
              <w:rPr>
                <w:sz w:val="28"/>
                <w:szCs w:val="28"/>
                <w:lang w:eastAsia="ru-RU"/>
              </w:rPr>
              <w:t>Абатская</w:t>
            </w:r>
            <w:proofErr w:type="spellEnd"/>
            <w:r w:rsidR="00882F2A" w:rsidRPr="00E73C14">
              <w:rPr>
                <w:sz w:val="28"/>
                <w:szCs w:val="28"/>
                <w:lang w:eastAsia="ru-RU"/>
              </w:rPr>
              <w:t xml:space="preserve"> СОШ №1 на 2021-2026 годы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6A3B51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lastRenderedPageBreak/>
              <w:t>Ожидаемые результаты (целевые показатели)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5C59A5" w:rsidP="002F7692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- Разработ</w:t>
            </w:r>
            <w:r w:rsidR="00DF28B3">
              <w:rPr>
                <w:sz w:val="28"/>
                <w:szCs w:val="28"/>
                <w:lang w:eastAsia="ru-RU"/>
              </w:rPr>
              <w:t>ка</w:t>
            </w:r>
            <w:r w:rsidRPr="00E73C14">
              <w:rPr>
                <w:sz w:val="28"/>
                <w:szCs w:val="28"/>
                <w:lang w:eastAsia="ru-RU"/>
              </w:rPr>
              <w:t xml:space="preserve"> и утвержден</w:t>
            </w:r>
            <w:r w:rsidR="00DF28B3">
              <w:rPr>
                <w:sz w:val="28"/>
                <w:szCs w:val="28"/>
                <w:lang w:eastAsia="ru-RU"/>
              </w:rPr>
              <w:t>ие</w:t>
            </w:r>
            <w:r w:rsidRPr="00E73C14">
              <w:rPr>
                <w:sz w:val="28"/>
                <w:szCs w:val="28"/>
                <w:lang w:eastAsia="ru-RU"/>
              </w:rPr>
              <w:t xml:space="preserve"> технологи</w:t>
            </w:r>
            <w:r w:rsidR="00DF28B3">
              <w:rPr>
                <w:sz w:val="28"/>
                <w:szCs w:val="28"/>
                <w:lang w:eastAsia="ru-RU"/>
              </w:rPr>
              <w:t>и</w:t>
            </w:r>
            <w:r w:rsidRPr="00E73C14">
              <w:rPr>
                <w:sz w:val="28"/>
                <w:szCs w:val="28"/>
                <w:lang w:eastAsia="ru-RU"/>
              </w:rPr>
              <w:t xml:space="preserve"> стимулирования педагогического персонала </w:t>
            </w:r>
            <w:r w:rsidR="00292D0C" w:rsidRPr="00E73C14">
              <w:rPr>
                <w:sz w:val="28"/>
                <w:szCs w:val="28"/>
                <w:lang w:eastAsia="ru-RU"/>
              </w:rPr>
              <w:t>школы</w:t>
            </w:r>
            <w:r w:rsidR="003D65B8">
              <w:rPr>
                <w:sz w:val="28"/>
                <w:szCs w:val="28"/>
                <w:lang w:eastAsia="ru-RU"/>
              </w:rPr>
              <w:t xml:space="preserve"> (Положение)</w:t>
            </w:r>
            <w:r w:rsidR="00292D0C" w:rsidRPr="00E73C14">
              <w:rPr>
                <w:sz w:val="28"/>
                <w:szCs w:val="28"/>
                <w:lang w:eastAsia="ru-RU"/>
              </w:rPr>
              <w:t>;</w:t>
            </w:r>
          </w:p>
          <w:p w:rsidR="00292D0C" w:rsidRDefault="00292D0C" w:rsidP="002F7692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- повышение качества образования в школе на 5%</w:t>
            </w:r>
            <w:r w:rsidR="000A6930">
              <w:rPr>
                <w:sz w:val="28"/>
                <w:szCs w:val="28"/>
                <w:lang w:eastAsia="ru-RU"/>
              </w:rPr>
              <w:t>;</w:t>
            </w:r>
          </w:p>
          <w:p w:rsidR="000A6930" w:rsidRPr="00E73C14" w:rsidRDefault="000A6930" w:rsidP="000A6930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- благоприятная морально-эмоци</w:t>
            </w:r>
            <w:r>
              <w:rPr>
                <w:sz w:val="28"/>
                <w:szCs w:val="28"/>
                <w:lang w:eastAsia="ru-RU"/>
              </w:rPr>
              <w:t>ональная атмосфера в коллективе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6A3B51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Участники проекта (лица, ответственные за реализацию проекта)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D472BB" w:rsidP="002F7692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Педагогический персонал школы (учителя, воспитатели); заместители директора по учебно-воспитательной работе, главный бухгалтер, заведующие филиалами, старшие воспитатели</w:t>
            </w:r>
          </w:p>
        </w:tc>
      </w:tr>
      <w:tr w:rsidR="006C2226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26" w:rsidRPr="00E73C14" w:rsidRDefault="006A3B51" w:rsidP="002F7692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Этапы и </w:t>
            </w:r>
            <w:r w:rsidR="006C2226" w:rsidRPr="00E73C14">
              <w:rPr>
                <w:sz w:val="28"/>
                <w:szCs w:val="28"/>
                <w:lang w:eastAsia="ru-RU"/>
              </w:rPr>
              <w:t>сроки реализации проекта</w:t>
            </w:r>
            <w:r w:rsidRPr="00E73C14">
              <w:rPr>
                <w:sz w:val="28"/>
                <w:szCs w:val="28"/>
                <w:lang w:eastAsia="ru-RU"/>
              </w:rPr>
              <w:t xml:space="preserve"> (плановые сроки)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6" w:rsidRPr="00E73C14" w:rsidRDefault="000A7CB0" w:rsidP="00FA4064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Ма</w:t>
            </w:r>
            <w:r w:rsidR="00FA4064" w:rsidRPr="00E73C14">
              <w:rPr>
                <w:sz w:val="28"/>
                <w:szCs w:val="28"/>
                <w:lang w:eastAsia="ru-RU"/>
              </w:rPr>
              <w:t>рт</w:t>
            </w:r>
            <w:r w:rsidRPr="00E73C14">
              <w:rPr>
                <w:sz w:val="28"/>
                <w:szCs w:val="28"/>
                <w:lang w:eastAsia="ru-RU"/>
              </w:rPr>
              <w:t xml:space="preserve"> 2021 года – </w:t>
            </w:r>
            <w:r w:rsidR="00FA4064" w:rsidRPr="00E73C14">
              <w:rPr>
                <w:sz w:val="28"/>
                <w:szCs w:val="28"/>
                <w:lang w:eastAsia="ru-RU"/>
              </w:rPr>
              <w:t>август</w:t>
            </w:r>
            <w:r w:rsidRPr="00E73C14">
              <w:rPr>
                <w:sz w:val="28"/>
                <w:szCs w:val="28"/>
                <w:lang w:eastAsia="ru-RU"/>
              </w:rPr>
              <w:t xml:space="preserve"> 202</w:t>
            </w:r>
            <w:r w:rsidR="00FA4064" w:rsidRPr="00E73C14">
              <w:rPr>
                <w:sz w:val="28"/>
                <w:szCs w:val="28"/>
                <w:lang w:eastAsia="ru-RU"/>
              </w:rPr>
              <w:t>2</w:t>
            </w:r>
            <w:r w:rsidRPr="00E73C14">
              <w:rPr>
                <w:sz w:val="28"/>
                <w:szCs w:val="28"/>
                <w:lang w:eastAsia="ru-RU"/>
              </w:rPr>
              <w:t xml:space="preserve"> года</w:t>
            </w:r>
          </w:p>
          <w:p w:rsidR="004B3DFD" w:rsidRPr="00E73C14" w:rsidRDefault="004B3DFD" w:rsidP="004B3DF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0"/>
              <w:rPr>
                <w:sz w:val="28"/>
                <w:szCs w:val="28"/>
              </w:rPr>
            </w:pPr>
            <w:r w:rsidRPr="00E73C14">
              <w:rPr>
                <w:sz w:val="28"/>
                <w:szCs w:val="28"/>
              </w:rPr>
              <w:t xml:space="preserve">1 этап (март – </w:t>
            </w:r>
            <w:r w:rsidR="00516A87" w:rsidRPr="00E73C14">
              <w:rPr>
                <w:sz w:val="28"/>
                <w:szCs w:val="28"/>
              </w:rPr>
              <w:t>апрель</w:t>
            </w:r>
            <w:r w:rsidRPr="00E73C14">
              <w:rPr>
                <w:sz w:val="28"/>
                <w:szCs w:val="28"/>
              </w:rPr>
              <w:t xml:space="preserve"> 2021г.)</w:t>
            </w:r>
            <w:r w:rsidR="00516A87" w:rsidRPr="00E73C14">
              <w:rPr>
                <w:sz w:val="28"/>
                <w:szCs w:val="28"/>
              </w:rPr>
              <w:t>:</w:t>
            </w:r>
            <w:r w:rsidRPr="00E73C14">
              <w:rPr>
                <w:sz w:val="28"/>
                <w:szCs w:val="28"/>
              </w:rPr>
              <w:t xml:space="preserve"> диагностик</w:t>
            </w:r>
            <w:r w:rsidR="00516A87" w:rsidRPr="00E73C14">
              <w:rPr>
                <w:sz w:val="28"/>
                <w:szCs w:val="28"/>
              </w:rPr>
              <w:t>а, анализ</w:t>
            </w:r>
          </w:p>
          <w:p w:rsidR="004B3DFD" w:rsidRPr="00E73C14" w:rsidRDefault="004B3DFD" w:rsidP="004B3DF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0"/>
              <w:rPr>
                <w:sz w:val="28"/>
                <w:szCs w:val="28"/>
              </w:rPr>
            </w:pPr>
            <w:r w:rsidRPr="00E73C14">
              <w:rPr>
                <w:sz w:val="28"/>
                <w:szCs w:val="28"/>
              </w:rPr>
              <w:t xml:space="preserve">2 этап </w:t>
            </w:r>
            <w:r w:rsidR="00516A87" w:rsidRPr="00E73C14">
              <w:rPr>
                <w:sz w:val="28"/>
                <w:szCs w:val="28"/>
              </w:rPr>
              <w:t>(май – июнь 2021г.):</w:t>
            </w:r>
            <w:r w:rsidRPr="00E73C14">
              <w:rPr>
                <w:sz w:val="28"/>
                <w:szCs w:val="28"/>
              </w:rPr>
              <w:t xml:space="preserve"> </w:t>
            </w:r>
            <w:r w:rsidR="00516A87" w:rsidRPr="00E73C14">
              <w:rPr>
                <w:sz w:val="28"/>
                <w:szCs w:val="28"/>
              </w:rPr>
              <w:t>разработка проекта Положения</w:t>
            </w:r>
          </w:p>
          <w:p w:rsidR="003D65B8" w:rsidRDefault="00516A87" w:rsidP="004B3DF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3D65B8">
              <w:rPr>
                <w:sz w:val="28"/>
                <w:szCs w:val="28"/>
              </w:rPr>
              <w:t xml:space="preserve">3 этап (август – сентябрь 2021г.): </w:t>
            </w:r>
            <w:r w:rsidR="00974B56" w:rsidRPr="003D65B8">
              <w:rPr>
                <w:sz w:val="28"/>
                <w:szCs w:val="28"/>
              </w:rPr>
              <w:t>публичное обсуждение важных ключевых точек проекта Положения с педагогическим персоналом на педагогическом совете</w:t>
            </w:r>
            <w:r w:rsidR="003D65B8">
              <w:rPr>
                <w:sz w:val="28"/>
                <w:szCs w:val="28"/>
              </w:rPr>
              <w:t>;</w:t>
            </w:r>
            <w:r w:rsidRPr="003D65B8">
              <w:rPr>
                <w:sz w:val="28"/>
                <w:szCs w:val="28"/>
              </w:rPr>
              <w:t xml:space="preserve"> </w:t>
            </w:r>
          </w:p>
          <w:p w:rsidR="00516A87" w:rsidRPr="003D65B8" w:rsidRDefault="00516A87" w:rsidP="004B3DF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3D65B8">
              <w:rPr>
                <w:sz w:val="28"/>
                <w:szCs w:val="28"/>
              </w:rPr>
              <w:t xml:space="preserve">4 этап (октябрь 2021г. – июнь 2022г.): внедрение </w:t>
            </w:r>
          </w:p>
          <w:p w:rsidR="004B3DFD" w:rsidRPr="00E73C14" w:rsidRDefault="00516A87" w:rsidP="00516A87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</w:rPr>
              <w:lastRenderedPageBreak/>
              <w:t>5 этап (июль – август 2022г.): к</w:t>
            </w:r>
            <w:r w:rsidR="004B3DFD" w:rsidRPr="00E73C14">
              <w:rPr>
                <w:sz w:val="28"/>
                <w:szCs w:val="28"/>
              </w:rPr>
              <w:t>онтрол</w:t>
            </w:r>
            <w:r w:rsidRPr="00E73C14">
              <w:rPr>
                <w:sz w:val="28"/>
                <w:szCs w:val="28"/>
              </w:rPr>
              <w:t>ь</w:t>
            </w:r>
            <w:r w:rsidR="004B3DFD" w:rsidRPr="00E73C14">
              <w:rPr>
                <w:sz w:val="28"/>
                <w:szCs w:val="28"/>
              </w:rPr>
              <w:t xml:space="preserve"> и коррекци</w:t>
            </w:r>
            <w:r w:rsidRPr="00E73C14">
              <w:rPr>
                <w:sz w:val="28"/>
                <w:szCs w:val="28"/>
              </w:rPr>
              <w:t>я</w:t>
            </w:r>
            <w:r w:rsidR="004B3DFD" w:rsidRPr="00E73C14">
              <w:rPr>
                <w:sz w:val="28"/>
                <w:szCs w:val="28"/>
              </w:rPr>
              <w:t xml:space="preserve"> 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2F7692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lastRenderedPageBreak/>
              <w:t>Основные направления проекта (ключевые контрольные точки)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56" w:rsidRPr="00E73C14" w:rsidRDefault="00225356" w:rsidP="0022535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73C14">
              <w:rPr>
                <w:sz w:val="28"/>
                <w:szCs w:val="28"/>
              </w:rPr>
              <w:t xml:space="preserve">1. проанализировать существующую систему мотивации; </w:t>
            </w:r>
          </w:p>
          <w:p w:rsidR="00225356" w:rsidRPr="00E73C14" w:rsidRDefault="00225356" w:rsidP="00225356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73C14">
              <w:rPr>
                <w:sz w:val="28"/>
                <w:szCs w:val="28"/>
              </w:rPr>
              <w:t xml:space="preserve">2. сформулировать цели (видение), задачи мотивации;  </w:t>
            </w:r>
          </w:p>
          <w:p w:rsidR="006A3B51" w:rsidRPr="00E73C14" w:rsidRDefault="00225356" w:rsidP="003D65B8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</w:rPr>
              <w:t>3. разработать систему мотивации</w:t>
            </w:r>
            <w:r w:rsidR="006B6176" w:rsidRPr="00E73C14">
              <w:rPr>
                <w:sz w:val="28"/>
                <w:szCs w:val="28"/>
              </w:rPr>
              <w:t xml:space="preserve">, ориентированную на каждого человека в </w:t>
            </w:r>
            <w:r w:rsidR="003D65B8">
              <w:rPr>
                <w:sz w:val="28"/>
                <w:szCs w:val="28"/>
              </w:rPr>
              <w:t>школе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2F7692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Объём и источники финансового обеспечения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E565EF" w:rsidP="00C13D31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Реализация проекта осуществляется в рамках муниципального и </w:t>
            </w:r>
            <w:r w:rsidR="00C13D31" w:rsidRPr="00E73C14">
              <w:rPr>
                <w:sz w:val="28"/>
                <w:szCs w:val="28"/>
                <w:lang w:eastAsia="ru-RU"/>
              </w:rPr>
              <w:t>областного</w:t>
            </w:r>
            <w:r w:rsidRPr="00E73C14">
              <w:rPr>
                <w:sz w:val="28"/>
                <w:szCs w:val="28"/>
                <w:lang w:eastAsia="ru-RU"/>
              </w:rPr>
              <w:t xml:space="preserve"> финансирования</w:t>
            </w:r>
            <w:r w:rsidR="00F01F63" w:rsidRPr="00E73C14">
              <w:rPr>
                <w:sz w:val="28"/>
                <w:szCs w:val="28"/>
                <w:lang w:eastAsia="ru-RU"/>
              </w:rPr>
              <w:t>:</w:t>
            </w:r>
          </w:p>
          <w:p w:rsidR="00F01F63" w:rsidRPr="00E73C14" w:rsidRDefault="00F01F63" w:rsidP="00C13D31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- 2021 год – </w:t>
            </w:r>
            <w:r w:rsidR="002F7A25" w:rsidRPr="00E73C14">
              <w:rPr>
                <w:sz w:val="28"/>
                <w:szCs w:val="28"/>
                <w:lang w:eastAsia="ru-RU"/>
              </w:rPr>
              <w:t>129 718 741,00 рублей</w:t>
            </w:r>
          </w:p>
          <w:p w:rsidR="00F01F63" w:rsidRPr="00E73C14" w:rsidRDefault="00F01F63" w:rsidP="00C13D31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- 2022 год </w:t>
            </w:r>
            <w:r w:rsidR="002F7A25" w:rsidRPr="00E73C14">
              <w:rPr>
                <w:sz w:val="28"/>
                <w:szCs w:val="28"/>
                <w:lang w:eastAsia="ru-RU"/>
              </w:rPr>
              <w:t>– 129 250 271,00 рублей</w:t>
            </w:r>
          </w:p>
        </w:tc>
      </w:tr>
      <w:tr w:rsidR="006A3B5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1" w:rsidRPr="00E73C14" w:rsidRDefault="006A3B51" w:rsidP="002F7692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Возможные риски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E73C14" w:rsidRDefault="00C13D31" w:rsidP="00C13D31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E73C14">
              <w:rPr>
                <w:sz w:val="28"/>
                <w:szCs w:val="28"/>
              </w:rPr>
              <w:t xml:space="preserve">- отсутствие заинтересованности </w:t>
            </w:r>
            <w:r w:rsidR="00022D87" w:rsidRPr="00E73C14">
              <w:rPr>
                <w:sz w:val="28"/>
                <w:szCs w:val="28"/>
              </w:rPr>
              <w:t xml:space="preserve">педагогического персонала </w:t>
            </w:r>
            <w:r w:rsidRPr="00E73C14">
              <w:rPr>
                <w:sz w:val="28"/>
                <w:szCs w:val="28"/>
              </w:rPr>
              <w:t>к участию в проекте;</w:t>
            </w:r>
          </w:p>
          <w:p w:rsidR="00E565EF" w:rsidRPr="00E73C14" w:rsidRDefault="00E565EF" w:rsidP="00C13D31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- </w:t>
            </w:r>
            <w:r w:rsidR="00665035" w:rsidRPr="00E73C14">
              <w:rPr>
                <w:sz w:val="28"/>
                <w:szCs w:val="28"/>
                <w:lang w:eastAsia="ru-RU"/>
              </w:rPr>
              <w:t>отказ от инновационной деятельности;</w:t>
            </w:r>
          </w:p>
          <w:p w:rsidR="00022D87" w:rsidRPr="00E73C14" w:rsidRDefault="00C25F7A" w:rsidP="00022D87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 xml:space="preserve">- отсутствие </w:t>
            </w:r>
            <w:r w:rsidR="00022D87" w:rsidRPr="00E73C14">
              <w:rPr>
                <w:sz w:val="28"/>
                <w:szCs w:val="28"/>
                <w:lang w:eastAsia="ru-RU"/>
              </w:rPr>
              <w:t>(нехватка) денежных средств для материального стимулирования;</w:t>
            </w:r>
          </w:p>
          <w:p w:rsidR="00022D87" w:rsidRPr="00E73C14" w:rsidRDefault="00022D87" w:rsidP="00DF28B3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- отсутствие денежных средств для нематериального стимулирования (приобретения оборуд</w:t>
            </w:r>
            <w:r w:rsidR="00DF28B3">
              <w:rPr>
                <w:sz w:val="28"/>
                <w:szCs w:val="28"/>
                <w:lang w:eastAsia="ru-RU"/>
              </w:rPr>
              <w:t>ования, оплаты обучения и т.п.)</w:t>
            </w:r>
          </w:p>
        </w:tc>
      </w:tr>
      <w:tr w:rsidR="00172A31" w:rsidRPr="00E73C14" w:rsidTr="00DF28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31" w:rsidRPr="00E73C14" w:rsidRDefault="00172A31" w:rsidP="002F7692">
            <w:pPr>
              <w:spacing w:after="0" w:line="360" w:lineRule="auto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Самооценка проекта (ожидаемые результаты, обоснование полезности проекта, дальнейшее его развитие)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31" w:rsidRPr="00E73C14" w:rsidRDefault="00665035" w:rsidP="002F7692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Если я смогу донести до своей команды этот проект, поставленные цели и задачи, сроки, то у нас вместе получится достичь результатов.</w:t>
            </w:r>
          </w:p>
          <w:p w:rsidR="00022D87" w:rsidRPr="00E73C14" w:rsidRDefault="00022D87" w:rsidP="002F7692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E73C14">
              <w:rPr>
                <w:sz w:val="28"/>
                <w:szCs w:val="28"/>
                <w:lang w:eastAsia="ru-RU"/>
              </w:rPr>
              <w:t>На мой взгляд, использование приемов мотивации и стимулирования должно быть комплексным, необходимо сочетание моральных и материальных стимулов, позитивных и негативных. Только в этом случае управленческая деятельность будет эффективной.</w:t>
            </w:r>
          </w:p>
        </w:tc>
      </w:tr>
    </w:tbl>
    <w:p w:rsidR="00D15F39" w:rsidRPr="00E73C14" w:rsidRDefault="00D15F39" w:rsidP="002F76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176" w:rsidRPr="00E73C14" w:rsidRDefault="006B6176" w:rsidP="002F76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176" w:rsidRPr="00E73C14" w:rsidRDefault="00E73C14" w:rsidP="006B6176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73C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6B6176" w:rsidRPr="00E73C14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0A6930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:rsidR="006B6176" w:rsidRPr="00E73C14" w:rsidRDefault="006B6176" w:rsidP="006B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C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Система стимулирования педагогического персонала школы </w:t>
      </w:r>
    </w:p>
    <w:p w:rsidR="006B6176" w:rsidRDefault="006B6176" w:rsidP="006B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C1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-2540</wp:posOffset>
            </wp:positionH>
            <wp:positionV relativeFrom="margin">
              <wp:posOffset>1357630</wp:posOffset>
            </wp:positionV>
            <wp:extent cx="6233160" cy="35223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7" t="42012" r="22218" b="22348"/>
                    <a:stretch/>
                  </pic:blipFill>
                  <pic:spPr bwMode="auto">
                    <a:xfrm>
                      <a:off x="0" y="0"/>
                      <a:ext cx="6233160" cy="352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C14">
        <w:rPr>
          <w:rFonts w:ascii="Times New Roman" w:hAnsi="Times New Roman" w:cs="Times New Roman"/>
          <w:b/>
          <w:sz w:val="28"/>
          <w:szCs w:val="28"/>
          <w:lang w:eastAsia="ru-RU"/>
        </w:rPr>
        <w:t>в современных условиях</w:t>
      </w:r>
    </w:p>
    <w:p w:rsidR="006B6176" w:rsidRDefault="006B6176" w:rsidP="006B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6176" w:rsidRPr="006B6176" w:rsidRDefault="006B6176" w:rsidP="006B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6176" w:rsidRPr="002F7692" w:rsidRDefault="006B6176" w:rsidP="006B61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B6176" w:rsidRPr="002F7692" w:rsidSect="00C36BA9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14" w:rsidRDefault="00DB6114" w:rsidP="00C36BA9">
      <w:pPr>
        <w:spacing w:after="0" w:line="240" w:lineRule="auto"/>
      </w:pPr>
      <w:r>
        <w:separator/>
      </w:r>
    </w:p>
  </w:endnote>
  <w:endnote w:type="continuationSeparator" w:id="0">
    <w:p w:rsidR="00DB6114" w:rsidRDefault="00DB6114" w:rsidP="00C3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14" w:rsidRDefault="00DB6114" w:rsidP="00C36BA9">
      <w:pPr>
        <w:spacing w:after="0" w:line="240" w:lineRule="auto"/>
      </w:pPr>
      <w:r>
        <w:separator/>
      </w:r>
    </w:p>
  </w:footnote>
  <w:footnote w:type="continuationSeparator" w:id="0">
    <w:p w:rsidR="00DB6114" w:rsidRDefault="00DB6114" w:rsidP="00C3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710938"/>
      <w:docPartObj>
        <w:docPartGallery w:val="Page Numbers (Top of Page)"/>
        <w:docPartUnique/>
      </w:docPartObj>
    </w:sdtPr>
    <w:sdtContent>
      <w:p w:rsidR="00C36BA9" w:rsidRDefault="00C36B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930">
          <w:rPr>
            <w:noProof/>
          </w:rPr>
          <w:t>4</w:t>
        </w:r>
        <w:r>
          <w:fldChar w:fldCharType="end"/>
        </w:r>
      </w:p>
    </w:sdtContent>
  </w:sdt>
  <w:p w:rsidR="00C36BA9" w:rsidRDefault="00C36B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33B"/>
    <w:multiLevelType w:val="hybridMultilevel"/>
    <w:tmpl w:val="337C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446D1"/>
    <w:multiLevelType w:val="hybridMultilevel"/>
    <w:tmpl w:val="386E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A3A9F"/>
    <w:multiLevelType w:val="hybridMultilevel"/>
    <w:tmpl w:val="2492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2D87"/>
    <w:rsid w:val="0002722A"/>
    <w:rsid w:val="0006123D"/>
    <w:rsid w:val="000807F7"/>
    <w:rsid w:val="000A6930"/>
    <w:rsid w:val="000A7CB0"/>
    <w:rsid w:val="000D2960"/>
    <w:rsid w:val="000D2ACA"/>
    <w:rsid w:val="000D6005"/>
    <w:rsid w:val="00172A31"/>
    <w:rsid w:val="001D0022"/>
    <w:rsid w:val="001E5736"/>
    <w:rsid w:val="00215497"/>
    <w:rsid w:val="00225356"/>
    <w:rsid w:val="0025127F"/>
    <w:rsid w:val="00292D0C"/>
    <w:rsid w:val="002A3D84"/>
    <w:rsid w:val="002C38A9"/>
    <w:rsid w:val="002D60F4"/>
    <w:rsid w:val="002F7692"/>
    <w:rsid w:val="002F7A25"/>
    <w:rsid w:val="00315841"/>
    <w:rsid w:val="00361A94"/>
    <w:rsid w:val="00392D6F"/>
    <w:rsid w:val="003963BB"/>
    <w:rsid w:val="003A5913"/>
    <w:rsid w:val="003D438A"/>
    <w:rsid w:val="003D65B8"/>
    <w:rsid w:val="004B3DFD"/>
    <w:rsid w:val="004B46A0"/>
    <w:rsid w:val="004D5042"/>
    <w:rsid w:val="00513287"/>
    <w:rsid w:val="00516A87"/>
    <w:rsid w:val="00521F9B"/>
    <w:rsid w:val="00535D25"/>
    <w:rsid w:val="00571768"/>
    <w:rsid w:val="005809A7"/>
    <w:rsid w:val="00586401"/>
    <w:rsid w:val="00590EFE"/>
    <w:rsid w:val="005C59A5"/>
    <w:rsid w:val="005D153D"/>
    <w:rsid w:val="005F44BF"/>
    <w:rsid w:val="00665035"/>
    <w:rsid w:val="00692483"/>
    <w:rsid w:val="006A1060"/>
    <w:rsid w:val="006A3B51"/>
    <w:rsid w:val="006B0901"/>
    <w:rsid w:val="006B6176"/>
    <w:rsid w:val="006C2226"/>
    <w:rsid w:val="006E1657"/>
    <w:rsid w:val="007010E9"/>
    <w:rsid w:val="008263F8"/>
    <w:rsid w:val="00873948"/>
    <w:rsid w:val="00877357"/>
    <w:rsid w:val="00882F2A"/>
    <w:rsid w:val="00893DD1"/>
    <w:rsid w:val="008C3673"/>
    <w:rsid w:val="008D1C6D"/>
    <w:rsid w:val="00962C25"/>
    <w:rsid w:val="0097498F"/>
    <w:rsid w:val="00974B56"/>
    <w:rsid w:val="00994EE2"/>
    <w:rsid w:val="009B7D61"/>
    <w:rsid w:val="00A264CB"/>
    <w:rsid w:val="00A52ACA"/>
    <w:rsid w:val="00A559EB"/>
    <w:rsid w:val="00AB1761"/>
    <w:rsid w:val="00AC259F"/>
    <w:rsid w:val="00BC4965"/>
    <w:rsid w:val="00C13D31"/>
    <w:rsid w:val="00C25F7A"/>
    <w:rsid w:val="00C36BA9"/>
    <w:rsid w:val="00D15F39"/>
    <w:rsid w:val="00D472BB"/>
    <w:rsid w:val="00D876E9"/>
    <w:rsid w:val="00DB6114"/>
    <w:rsid w:val="00DD18AE"/>
    <w:rsid w:val="00DF28B3"/>
    <w:rsid w:val="00E3441F"/>
    <w:rsid w:val="00E565EF"/>
    <w:rsid w:val="00E73C14"/>
    <w:rsid w:val="00E84EF1"/>
    <w:rsid w:val="00EB07A8"/>
    <w:rsid w:val="00ED01A1"/>
    <w:rsid w:val="00F0025E"/>
    <w:rsid w:val="00F01F63"/>
    <w:rsid w:val="00F0414D"/>
    <w:rsid w:val="00F33661"/>
    <w:rsid w:val="00F40BCC"/>
    <w:rsid w:val="00F4670F"/>
    <w:rsid w:val="00F76CDE"/>
    <w:rsid w:val="00FA4064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17256-212B-4633-A3A1-B7274BC9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26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4B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7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2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4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67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A3D84"/>
    <w:rPr>
      <w:b/>
      <w:bCs/>
    </w:rPr>
  </w:style>
  <w:style w:type="paragraph" w:styleId="a6">
    <w:name w:val="header"/>
    <w:basedOn w:val="a"/>
    <w:link w:val="a7"/>
    <w:uiPriority w:val="99"/>
    <w:unhideWhenUsed/>
    <w:rsid w:val="00C3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BA9"/>
  </w:style>
  <w:style w:type="paragraph" w:styleId="a8">
    <w:name w:val="footer"/>
    <w:basedOn w:val="a"/>
    <w:link w:val="a9"/>
    <w:uiPriority w:val="99"/>
    <w:unhideWhenUsed/>
    <w:rsid w:val="00C3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Директор</cp:lastModifiedBy>
  <cp:revision>85</cp:revision>
  <dcterms:created xsi:type="dcterms:W3CDTF">2021-08-18T16:22:00Z</dcterms:created>
  <dcterms:modified xsi:type="dcterms:W3CDTF">2022-03-23T04:41:00Z</dcterms:modified>
</cp:coreProperties>
</file>