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CE" w:rsidRDefault="00D854CE" w:rsidP="00D854CE">
      <w:pPr>
        <w:spacing w:before="100" w:beforeAutospacing="1" w:after="100" w:afterAutospacing="1"/>
        <w:contextualSpacing/>
        <w:jc w:val="center"/>
        <w:rPr>
          <w:rFonts w:ascii="Times New Roman" w:hAnsi="Times New Roman" w:cs="Times New Roman"/>
          <w:b/>
          <w:bCs/>
          <w:sz w:val="32"/>
          <w:szCs w:val="32"/>
        </w:rPr>
      </w:pPr>
    </w:p>
    <w:p w:rsidR="00D854CE" w:rsidRPr="00D854CE" w:rsidRDefault="00E544FF" w:rsidP="00D854CE">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b/>
          <w:bCs/>
          <w:sz w:val="32"/>
          <w:szCs w:val="32"/>
        </w:rPr>
        <w:t xml:space="preserve"> </w:t>
      </w:r>
      <w:r w:rsidRPr="00E544FF">
        <w:rPr>
          <w:rFonts w:ascii="Times New Roman" w:hAnsi="Times New Roman" w:cs="Times New Roman"/>
          <w:b/>
          <w:bCs/>
          <w:noProof/>
          <w:sz w:val="32"/>
          <w:szCs w:val="32"/>
          <w:lang w:eastAsia="ru-RU"/>
        </w:rPr>
        <w:drawing>
          <wp:inline distT="0" distB="0" distL="0" distR="0">
            <wp:extent cx="6300470" cy="8914410"/>
            <wp:effectExtent l="0" t="0" r="5080" b="1270"/>
            <wp:docPr id="1" name="Рисунок 1" descr="C:\Users\Учитель\Desktop\пав 2020-2021\2021-2022\тит лето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ав 2020-2021\2021-2022\тит лето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14410"/>
                    </a:xfrm>
                    <a:prstGeom prst="rect">
                      <a:avLst/>
                    </a:prstGeom>
                    <a:noFill/>
                    <a:ln>
                      <a:noFill/>
                    </a:ln>
                  </pic:spPr>
                </pic:pic>
              </a:graphicData>
            </a:graphic>
          </wp:inline>
        </w:drawing>
      </w:r>
    </w:p>
    <w:p w:rsidR="00D854CE" w:rsidRDefault="00D854CE" w:rsidP="00D854CE">
      <w:pPr>
        <w:spacing w:before="100" w:beforeAutospacing="1" w:after="100" w:afterAutospacing="1"/>
        <w:contextualSpacing/>
        <w:rPr>
          <w:rFonts w:ascii="Times New Roman" w:hAnsi="Times New Roman" w:cs="Times New Roman"/>
          <w:sz w:val="24"/>
          <w:szCs w:val="24"/>
        </w:rPr>
      </w:pPr>
    </w:p>
    <w:p w:rsidR="00D854CE" w:rsidRPr="00D854CE" w:rsidRDefault="00D854CE" w:rsidP="00D854CE">
      <w:pPr>
        <w:spacing w:before="100" w:beforeAutospacing="1" w:after="100" w:afterAutospacing="1"/>
        <w:contextualSpacing/>
        <w:jc w:val="center"/>
        <w:rPr>
          <w:rFonts w:ascii="Times New Roman" w:eastAsia="Calibri" w:hAnsi="Times New Roman" w:cs="Times New Roman"/>
          <w:b/>
          <w:bCs/>
          <w:sz w:val="28"/>
          <w:szCs w:val="28"/>
        </w:rPr>
      </w:pPr>
      <w:r w:rsidRPr="00D854CE">
        <w:rPr>
          <w:rFonts w:ascii="Times New Roman" w:eastAsia="Calibri" w:hAnsi="Times New Roman" w:cs="Times New Roman"/>
          <w:b/>
          <w:bCs/>
          <w:sz w:val="28"/>
          <w:szCs w:val="28"/>
        </w:rPr>
        <w:lastRenderedPageBreak/>
        <w:t>Паспорт программы</w:t>
      </w:r>
    </w:p>
    <w:p w:rsidR="00D854CE" w:rsidRPr="00D854CE" w:rsidRDefault="00D854CE" w:rsidP="00D854CE">
      <w:pPr>
        <w:spacing w:before="100" w:beforeAutospacing="1" w:after="100" w:afterAutospacing="1"/>
        <w:contextualSpacing/>
        <w:rPr>
          <w:rFonts w:ascii="Times New Roman" w:eastAsia="Calibri" w:hAnsi="Times New Roman" w:cs="Times New Roman"/>
          <w:b/>
          <w:bCs/>
          <w:sz w:val="24"/>
          <w:szCs w:val="24"/>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3"/>
        <w:gridCol w:w="6947"/>
      </w:tblGrid>
      <w:tr w:rsidR="00D854CE" w:rsidRPr="00D854CE" w:rsidTr="00D854CE">
        <w:trPr>
          <w:trHeight w:val="558"/>
        </w:trPr>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tabs>
                <w:tab w:val="left" w:pos="120"/>
              </w:tabs>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Полное название программы</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 </w:t>
            </w:r>
            <w:r w:rsidRPr="00D854CE">
              <w:rPr>
                <w:rFonts w:ascii="Times New Roman" w:eastAsia="Calibri" w:hAnsi="Times New Roman" w:cs="Times New Roman"/>
                <w:bCs/>
                <w:sz w:val="24"/>
                <w:szCs w:val="24"/>
              </w:rPr>
              <w:t>«</w:t>
            </w:r>
            <w:r w:rsidR="00724A4C">
              <w:rPr>
                <w:rFonts w:ascii="Times New Roman" w:eastAsia="Calibri" w:hAnsi="Times New Roman" w:cs="Times New Roman"/>
                <w:bCs/>
                <w:sz w:val="24"/>
                <w:szCs w:val="24"/>
              </w:rPr>
              <w:t>Страна ЗОЖ</w:t>
            </w:r>
            <w:r w:rsidRPr="00D854CE">
              <w:rPr>
                <w:rFonts w:ascii="Times New Roman" w:eastAsia="Calibri" w:hAnsi="Times New Roman" w:cs="Times New Roman"/>
                <w:bCs/>
                <w:sz w:val="24"/>
                <w:szCs w:val="24"/>
              </w:rPr>
              <w:t>»</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Программа профилактики ПАВ</w:t>
            </w:r>
          </w:p>
        </w:tc>
      </w:tr>
      <w:tr w:rsidR="00D854CE" w:rsidRPr="00D854CE" w:rsidTr="00D854CE">
        <w:trPr>
          <w:trHeight w:val="558"/>
        </w:trPr>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tabs>
                <w:tab w:val="num" w:pos="0"/>
                <w:tab w:val="left" w:pos="635"/>
              </w:tabs>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Название организации реализующей программу</w:t>
            </w:r>
          </w:p>
        </w:tc>
        <w:tc>
          <w:tcPr>
            <w:tcW w:w="6947" w:type="dxa"/>
            <w:tcBorders>
              <w:top w:val="single" w:sz="4" w:space="0" w:color="auto"/>
              <w:left w:val="single" w:sz="4" w:space="0" w:color="auto"/>
              <w:bottom w:val="single" w:sz="4" w:space="0" w:color="auto"/>
              <w:right w:val="single" w:sz="4" w:space="0" w:color="auto"/>
            </w:tcBorders>
          </w:tcPr>
          <w:p w:rsidR="005B47C0"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Тюменская область, Абатский район,  село Абатское,  </w:t>
            </w:r>
            <w:r w:rsidR="005B47C0">
              <w:rPr>
                <w:rFonts w:ascii="Times New Roman" w:eastAsia="Calibri" w:hAnsi="Times New Roman" w:cs="Times New Roman"/>
                <w:sz w:val="24"/>
                <w:szCs w:val="24"/>
              </w:rPr>
              <w:t xml:space="preserve"> </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улица Советская, дом 52</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Телефон /факс (34556) 41-5-70</w:t>
            </w:r>
          </w:p>
          <w:p w:rsidR="00D854CE" w:rsidRPr="00E97C1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Е</w:t>
            </w:r>
            <w:r w:rsidRPr="00E97C1E">
              <w:rPr>
                <w:rFonts w:ascii="Times New Roman" w:eastAsia="Calibri" w:hAnsi="Times New Roman" w:cs="Times New Roman"/>
                <w:sz w:val="24"/>
                <w:szCs w:val="24"/>
              </w:rPr>
              <w:t>-</w:t>
            </w:r>
            <w:r w:rsidRPr="00D854CE">
              <w:rPr>
                <w:rFonts w:ascii="Times New Roman" w:eastAsia="Calibri" w:hAnsi="Times New Roman" w:cs="Times New Roman"/>
                <w:sz w:val="24"/>
                <w:szCs w:val="24"/>
                <w:lang w:val="en-US"/>
              </w:rPr>
              <w:t>mail</w:t>
            </w:r>
            <w:r w:rsidRPr="00E97C1E">
              <w:rPr>
                <w:rFonts w:ascii="Times New Roman" w:eastAsia="Calibri" w:hAnsi="Times New Roman" w:cs="Times New Roman"/>
                <w:sz w:val="24"/>
                <w:szCs w:val="24"/>
              </w:rPr>
              <w:t xml:space="preserve">: </w:t>
            </w:r>
            <w:bookmarkStart w:id="0" w:name="clb790259"/>
            <w:r w:rsidRPr="00D854CE">
              <w:rPr>
                <w:rFonts w:ascii="Times New Roman" w:eastAsia="Calibri" w:hAnsi="Times New Roman" w:cs="Times New Roman"/>
                <w:sz w:val="24"/>
                <w:szCs w:val="24"/>
              </w:rPr>
              <w:fldChar w:fldCharType="begin"/>
            </w:r>
            <w:r w:rsidRPr="00E97C1E">
              <w:rPr>
                <w:rFonts w:ascii="Times New Roman" w:eastAsia="Calibri" w:hAnsi="Times New Roman" w:cs="Times New Roman"/>
                <w:sz w:val="24"/>
                <w:szCs w:val="24"/>
              </w:rPr>
              <w:instrText xml:space="preserve"> </w:instrText>
            </w:r>
            <w:r w:rsidRPr="00D854CE">
              <w:rPr>
                <w:rFonts w:ascii="Times New Roman" w:eastAsia="Calibri" w:hAnsi="Times New Roman" w:cs="Times New Roman"/>
                <w:sz w:val="24"/>
                <w:szCs w:val="24"/>
                <w:lang w:val="en-US"/>
              </w:rPr>
              <w:instrText>HYPERLINK</w:instrText>
            </w:r>
            <w:r w:rsidRPr="00E97C1E">
              <w:rPr>
                <w:rFonts w:ascii="Times New Roman" w:eastAsia="Calibri" w:hAnsi="Times New Roman" w:cs="Times New Roman"/>
                <w:sz w:val="24"/>
                <w:szCs w:val="24"/>
              </w:rPr>
              <w:instrText xml:space="preserve"> "</w:instrText>
            </w:r>
            <w:r w:rsidRPr="00D854CE">
              <w:rPr>
                <w:rFonts w:ascii="Times New Roman" w:eastAsia="Calibri" w:hAnsi="Times New Roman" w:cs="Times New Roman"/>
                <w:sz w:val="24"/>
                <w:szCs w:val="24"/>
                <w:lang w:val="en-US"/>
              </w:rPr>
              <w:instrText>https</w:instrText>
            </w:r>
            <w:r w:rsidRPr="00E97C1E">
              <w:rPr>
                <w:rFonts w:ascii="Times New Roman" w:eastAsia="Calibri" w:hAnsi="Times New Roman" w:cs="Times New Roman"/>
                <w:sz w:val="24"/>
                <w:szCs w:val="24"/>
              </w:rPr>
              <w:instrText>://</w:instrText>
            </w:r>
            <w:r w:rsidRPr="00D854CE">
              <w:rPr>
                <w:rFonts w:ascii="Times New Roman" w:eastAsia="Calibri" w:hAnsi="Times New Roman" w:cs="Times New Roman"/>
                <w:sz w:val="24"/>
                <w:szCs w:val="24"/>
                <w:lang w:val="en-US"/>
              </w:rPr>
              <w:instrText>e</w:instrText>
            </w:r>
            <w:r w:rsidRPr="00E97C1E">
              <w:rPr>
                <w:rFonts w:ascii="Times New Roman" w:eastAsia="Calibri" w:hAnsi="Times New Roman" w:cs="Times New Roman"/>
                <w:sz w:val="24"/>
                <w:szCs w:val="24"/>
              </w:rPr>
              <w:instrText>.</w:instrText>
            </w:r>
            <w:r w:rsidRPr="00D854CE">
              <w:rPr>
                <w:rFonts w:ascii="Times New Roman" w:eastAsia="Calibri" w:hAnsi="Times New Roman" w:cs="Times New Roman"/>
                <w:sz w:val="24"/>
                <w:szCs w:val="24"/>
                <w:lang w:val="en-US"/>
              </w:rPr>
              <w:instrText>mail</w:instrText>
            </w:r>
            <w:r w:rsidRPr="00E97C1E">
              <w:rPr>
                <w:rFonts w:ascii="Times New Roman" w:eastAsia="Calibri" w:hAnsi="Times New Roman" w:cs="Times New Roman"/>
                <w:sz w:val="24"/>
                <w:szCs w:val="24"/>
              </w:rPr>
              <w:instrText>.</w:instrText>
            </w:r>
            <w:r w:rsidRPr="00D854CE">
              <w:rPr>
                <w:rFonts w:ascii="Times New Roman" w:eastAsia="Calibri" w:hAnsi="Times New Roman" w:cs="Times New Roman"/>
                <w:sz w:val="24"/>
                <w:szCs w:val="24"/>
                <w:lang w:val="en-US"/>
              </w:rPr>
              <w:instrText>ru</w:instrText>
            </w:r>
            <w:r w:rsidRPr="00E97C1E">
              <w:rPr>
                <w:rFonts w:ascii="Times New Roman" w:eastAsia="Calibri" w:hAnsi="Times New Roman" w:cs="Times New Roman"/>
                <w:sz w:val="24"/>
                <w:szCs w:val="24"/>
              </w:rPr>
              <w:instrText>/</w:instrText>
            </w:r>
            <w:r w:rsidRPr="00D854CE">
              <w:rPr>
                <w:rFonts w:ascii="Times New Roman" w:eastAsia="Calibri" w:hAnsi="Times New Roman" w:cs="Times New Roman"/>
                <w:sz w:val="24"/>
                <w:szCs w:val="24"/>
                <w:lang w:val="en-US"/>
              </w:rPr>
              <w:instrText>messages</w:instrText>
            </w:r>
            <w:r w:rsidRPr="00E97C1E">
              <w:rPr>
                <w:rFonts w:ascii="Times New Roman" w:eastAsia="Calibri" w:hAnsi="Times New Roman" w:cs="Times New Roman"/>
                <w:sz w:val="24"/>
                <w:szCs w:val="24"/>
              </w:rPr>
              <w:instrText>/</w:instrText>
            </w:r>
            <w:r w:rsidRPr="00D854CE">
              <w:rPr>
                <w:rFonts w:ascii="Times New Roman" w:eastAsia="Calibri" w:hAnsi="Times New Roman" w:cs="Times New Roman"/>
                <w:sz w:val="24"/>
                <w:szCs w:val="24"/>
                <w:lang w:val="en-US"/>
              </w:rPr>
              <w:instrText>inbox</w:instrText>
            </w:r>
            <w:r w:rsidRPr="00E97C1E">
              <w:rPr>
                <w:rFonts w:ascii="Times New Roman" w:eastAsia="Calibri" w:hAnsi="Times New Roman" w:cs="Times New Roman"/>
                <w:sz w:val="24"/>
                <w:szCs w:val="24"/>
              </w:rPr>
              <w:instrText xml:space="preserve">/" </w:instrText>
            </w:r>
            <w:r w:rsidRPr="00D854CE">
              <w:rPr>
                <w:rFonts w:ascii="Times New Roman" w:eastAsia="Calibri" w:hAnsi="Times New Roman" w:cs="Times New Roman"/>
                <w:sz w:val="24"/>
                <w:szCs w:val="24"/>
              </w:rPr>
              <w:fldChar w:fldCharType="separate"/>
            </w:r>
            <w:r w:rsidRPr="00D854CE">
              <w:rPr>
                <w:rFonts w:ascii="Times New Roman" w:eastAsia="Calibri" w:hAnsi="Times New Roman" w:cs="Times New Roman"/>
                <w:color w:val="0563C1"/>
                <w:sz w:val="24"/>
                <w:szCs w:val="24"/>
                <w:u w:val="single"/>
                <w:lang w:val="en-US"/>
              </w:rPr>
              <w:t>abatskscool</w:t>
            </w:r>
            <w:r w:rsidRPr="00E97C1E">
              <w:rPr>
                <w:rFonts w:ascii="Times New Roman" w:eastAsia="Calibri" w:hAnsi="Times New Roman" w:cs="Times New Roman"/>
                <w:color w:val="0563C1"/>
                <w:sz w:val="24"/>
                <w:szCs w:val="24"/>
                <w:u w:val="single"/>
              </w:rPr>
              <w:t>1@</w:t>
            </w:r>
            <w:r w:rsidRPr="00D854CE">
              <w:rPr>
                <w:rFonts w:ascii="Times New Roman" w:eastAsia="Calibri" w:hAnsi="Times New Roman" w:cs="Times New Roman"/>
                <w:color w:val="0563C1"/>
                <w:sz w:val="24"/>
                <w:szCs w:val="24"/>
                <w:u w:val="single"/>
                <w:lang w:val="en-US"/>
              </w:rPr>
              <w:t>mail</w:t>
            </w:r>
            <w:r w:rsidRPr="00E97C1E">
              <w:rPr>
                <w:rFonts w:ascii="Times New Roman" w:eastAsia="Calibri" w:hAnsi="Times New Roman" w:cs="Times New Roman"/>
                <w:color w:val="0563C1"/>
                <w:sz w:val="24"/>
                <w:szCs w:val="24"/>
                <w:u w:val="single"/>
              </w:rPr>
              <w:t>.</w:t>
            </w:r>
            <w:r w:rsidRPr="00D854CE">
              <w:rPr>
                <w:rFonts w:ascii="Times New Roman" w:eastAsia="Calibri" w:hAnsi="Times New Roman" w:cs="Times New Roman"/>
                <w:color w:val="0563C1"/>
                <w:sz w:val="24"/>
                <w:szCs w:val="24"/>
                <w:u w:val="single"/>
                <w:lang w:val="en-US"/>
              </w:rPr>
              <w:t>ru</w:t>
            </w:r>
            <w:r w:rsidRPr="00D854CE">
              <w:rPr>
                <w:rFonts w:ascii="Times New Roman" w:eastAsia="Calibri" w:hAnsi="Times New Roman" w:cs="Times New Roman"/>
                <w:sz w:val="24"/>
                <w:szCs w:val="24"/>
              </w:rPr>
              <w:fldChar w:fldCharType="end"/>
            </w:r>
            <w:bookmarkEnd w:id="0"/>
            <w:r w:rsidRPr="00E97C1E">
              <w:rPr>
                <w:rFonts w:ascii="Times New Roman" w:eastAsia="Calibri" w:hAnsi="Times New Roman" w:cs="Times New Roman"/>
                <w:sz w:val="24"/>
                <w:szCs w:val="24"/>
              </w:rPr>
              <w:t xml:space="preserve">   </w:t>
            </w:r>
          </w:p>
          <w:p w:rsidR="00D854CE" w:rsidRPr="00D854CE" w:rsidRDefault="00D854CE" w:rsidP="00F47AD1">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Директор школы   </w:t>
            </w:r>
            <w:r w:rsidR="00F47AD1">
              <w:rPr>
                <w:rFonts w:ascii="Times New Roman" w:eastAsia="Calibri" w:hAnsi="Times New Roman" w:cs="Times New Roman"/>
                <w:sz w:val="24"/>
                <w:szCs w:val="24"/>
              </w:rPr>
              <w:t xml:space="preserve"> Бажина Елена Викторовна</w:t>
            </w:r>
            <w:r w:rsidRPr="00D854CE">
              <w:rPr>
                <w:rFonts w:ascii="Times New Roman" w:eastAsia="Calibri" w:hAnsi="Times New Roman" w:cs="Times New Roman"/>
                <w:sz w:val="24"/>
                <w:szCs w:val="24"/>
              </w:rPr>
              <w:t xml:space="preserve"> </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Цель </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Формирование и утверждение позитивного отношения к здоровью, убежденности в возможности его сохранения и улучшения, освоение навыков здорового образа жизни.</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Задачи</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2"/>
              </w:numPr>
              <w:spacing w:before="100" w:beforeAutospacing="1" w:after="100" w:afterAutospacing="1" w:line="276" w:lineRule="auto"/>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Организовать систему оздоровительных мероприятий, связанных с профилактикой распространенных заболеваний у детей. </w:t>
            </w:r>
          </w:p>
          <w:p w:rsidR="00D854CE" w:rsidRPr="00D854CE" w:rsidRDefault="00D854CE" w:rsidP="00D854CE">
            <w:pPr>
              <w:numPr>
                <w:ilvl w:val="0"/>
                <w:numId w:val="2"/>
              </w:numPr>
              <w:spacing w:before="100" w:beforeAutospacing="1" w:after="100" w:afterAutospacing="1" w:line="276" w:lineRule="auto"/>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Способствовать укреплению навыков здорового образа жизни и воспитанию негативного отношения к вредным привычкам.</w:t>
            </w:r>
          </w:p>
          <w:p w:rsidR="00D854CE" w:rsidRPr="00D854CE" w:rsidRDefault="00D854CE" w:rsidP="00D854CE">
            <w:pPr>
              <w:numPr>
                <w:ilvl w:val="0"/>
                <w:numId w:val="2"/>
              </w:numPr>
              <w:spacing w:before="100" w:beforeAutospacing="1" w:after="100" w:afterAutospacing="1" w:line="276" w:lineRule="auto"/>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Привлечь каждого ребенка к осознанному выбору здорового образа жизни.</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Краткое содержание программы</w:t>
            </w:r>
          </w:p>
        </w:tc>
        <w:tc>
          <w:tcPr>
            <w:tcW w:w="6947" w:type="dxa"/>
          </w:tcPr>
          <w:p w:rsidR="00D854CE" w:rsidRPr="00D854CE" w:rsidRDefault="00D854CE" w:rsidP="00724A4C">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Программа «</w:t>
            </w:r>
            <w:r w:rsidR="00724A4C">
              <w:rPr>
                <w:rFonts w:ascii="Times New Roman" w:eastAsia="Calibri" w:hAnsi="Times New Roman" w:cs="Times New Roman"/>
                <w:bCs/>
                <w:sz w:val="24"/>
                <w:szCs w:val="24"/>
              </w:rPr>
              <w:t>Страна ЗОЖ</w:t>
            </w:r>
            <w:r w:rsidRPr="00D854CE">
              <w:rPr>
                <w:rFonts w:ascii="Times New Roman" w:eastAsia="Calibri" w:hAnsi="Times New Roman" w:cs="Times New Roman"/>
                <w:sz w:val="24"/>
                <w:szCs w:val="24"/>
              </w:rPr>
              <w:t>» направлена на восстановление, укрепление, сохранение здоровья детей, через реализацию медико-профилактических, оздоровительных, спортивных, культурно-досуговых мероприятий.</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Направление программы</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Профилактика употребления ПАВ.</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tabs>
                <w:tab w:val="left" w:pos="175"/>
              </w:tabs>
              <w:spacing w:before="100" w:beforeAutospacing="1" w:after="100" w:afterAutospacing="1" w:line="276" w:lineRule="auto"/>
              <w:ind w:hanging="327"/>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Авторы программы</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3371EF" w:rsidP="00D854CE">
            <w:pPr>
              <w:spacing w:before="100" w:beforeAutospacing="1" w:after="100" w:afterAutospacing="1"/>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00D854CE" w:rsidRPr="00D854CE">
              <w:rPr>
                <w:rFonts w:ascii="Times New Roman" w:eastAsia="Calibri" w:hAnsi="Times New Roman" w:cs="Times New Roman"/>
                <w:sz w:val="24"/>
                <w:szCs w:val="24"/>
              </w:rPr>
              <w:t>аведующая Кабинетом ПАВ   Лукьянченкова О.А.</w:t>
            </w:r>
          </w:p>
          <w:p w:rsidR="00D854CE" w:rsidRPr="00D854CE" w:rsidRDefault="00D854CE" w:rsidP="00D854CE">
            <w:pPr>
              <w:spacing w:before="100" w:beforeAutospacing="1" w:after="100" w:afterAutospacing="1"/>
              <w:contextualSpacing/>
              <w:rPr>
                <w:rFonts w:ascii="Calibri" w:eastAsia="Calibri" w:hAnsi="Calibri" w:cs="Times New Roman"/>
              </w:rPr>
            </w:pPr>
            <w:r w:rsidRPr="00D854CE">
              <w:rPr>
                <w:rFonts w:ascii="Times New Roman" w:eastAsia="Calibri" w:hAnsi="Times New Roman" w:cs="Times New Roman"/>
                <w:sz w:val="24"/>
                <w:szCs w:val="24"/>
              </w:rPr>
              <w:t xml:space="preserve"> </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Сроки реализации</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Июнь – август  202</w:t>
            </w:r>
            <w:r w:rsidR="00B37E0A">
              <w:rPr>
                <w:rFonts w:ascii="Times New Roman" w:eastAsia="Calibri" w:hAnsi="Times New Roman" w:cs="Times New Roman"/>
                <w:sz w:val="24"/>
                <w:szCs w:val="24"/>
              </w:rPr>
              <w:t>2</w:t>
            </w:r>
            <w:r w:rsidRPr="00D854CE">
              <w:rPr>
                <w:rFonts w:ascii="Times New Roman" w:eastAsia="Calibri" w:hAnsi="Times New Roman" w:cs="Times New Roman"/>
                <w:sz w:val="24"/>
                <w:szCs w:val="24"/>
              </w:rPr>
              <w:t xml:space="preserve"> года</w:t>
            </w:r>
          </w:p>
          <w:p w:rsidR="00D854CE" w:rsidRPr="009E6F2D" w:rsidRDefault="00D854CE" w:rsidP="00D854CE">
            <w:pPr>
              <w:spacing w:before="100" w:beforeAutospacing="1" w:after="100" w:afterAutospacing="1" w:line="276" w:lineRule="auto"/>
              <w:contextualSpacing/>
              <w:rPr>
                <w:rFonts w:ascii="Times New Roman" w:eastAsia="Calibri" w:hAnsi="Times New Roman" w:cs="Times New Roman"/>
                <w:sz w:val="24"/>
                <w:szCs w:val="24"/>
              </w:rPr>
            </w:pPr>
            <w:r w:rsidRPr="009E6F2D">
              <w:rPr>
                <w:rFonts w:ascii="Times New Roman" w:eastAsia="Calibri" w:hAnsi="Times New Roman" w:cs="Times New Roman"/>
                <w:iCs/>
                <w:sz w:val="24"/>
                <w:szCs w:val="24"/>
              </w:rPr>
              <w:t xml:space="preserve">1 смена –  </w:t>
            </w:r>
            <w:r w:rsidRPr="009E6F2D">
              <w:rPr>
                <w:rFonts w:ascii="Times New Roman" w:eastAsia="Calibri" w:hAnsi="Times New Roman" w:cs="Times New Roman"/>
                <w:sz w:val="24"/>
                <w:szCs w:val="24"/>
              </w:rPr>
              <w:t>с 0</w:t>
            </w:r>
            <w:r w:rsidR="00F47AD1" w:rsidRPr="009E6F2D">
              <w:rPr>
                <w:rFonts w:ascii="Times New Roman" w:eastAsia="Calibri" w:hAnsi="Times New Roman" w:cs="Times New Roman"/>
                <w:sz w:val="24"/>
                <w:szCs w:val="24"/>
              </w:rPr>
              <w:t>7.06.2021</w:t>
            </w:r>
            <w:r w:rsidRPr="009E6F2D">
              <w:rPr>
                <w:rFonts w:ascii="Times New Roman" w:eastAsia="Calibri" w:hAnsi="Times New Roman" w:cs="Times New Roman"/>
                <w:sz w:val="24"/>
                <w:szCs w:val="24"/>
              </w:rPr>
              <w:t>г. по 2</w:t>
            </w:r>
            <w:r w:rsidR="00F47AD1" w:rsidRPr="009E6F2D">
              <w:rPr>
                <w:rFonts w:ascii="Times New Roman" w:eastAsia="Calibri" w:hAnsi="Times New Roman" w:cs="Times New Roman"/>
                <w:sz w:val="24"/>
                <w:szCs w:val="24"/>
              </w:rPr>
              <w:t>7.06.2021</w:t>
            </w:r>
            <w:r w:rsidRPr="009E6F2D">
              <w:rPr>
                <w:rFonts w:ascii="Times New Roman" w:eastAsia="Calibri" w:hAnsi="Times New Roman" w:cs="Times New Roman"/>
                <w:sz w:val="24"/>
                <w:szCs w:val="24"/>
              </w:rPr>
              <w:t xml:space="preserve">г.- </w:t>
            </w:r>
            <w:r w:rsidR="003371EF" w:rsidRPr="009E6F2D">
              <w:rPr>
                <w:rFonts w:ascii="Times New Roman" w:eastAsia="Calibri" w:hAnsi="Times New Roman" w:cs="Times New Roman"/>
                <w:sz w:val="24"/>
                <w:szCs w:val="24"/>
              </w:rPr>
              <w:t>431</w:t>
            </w:r>
            <w:r w:rsidRPr="009E6F2D">
              <w:rPr>
                <w:rFonts w:ascii="Times New Roman" w:eastAsia="Calibri" w:hAnsi="Times New Roman" w:cs="Times New Roman"/>
                <w:sz w:val="24"/>
                <w:szCs w:val="24"/>
              </w:rPr>
              <w:t xml:space="preserve"> человек</w:t>
            </w:r>
          </w:p>
          <w:p w:rsidR="00D854CE" w:rsidRPr="009E6F2D" w:rsidRDefault="00D854CE" w:rsidP="00D854CE">
            <w:pPr>
              <w:tabs>
                <w:tab w:val="left" w:pos="4710"/>
              </w:tabs>
              <w:spacing w:before="100" w:beforeAutospacing="1" w:after="100" w:afterAutospacing="1" w:line="276" w:lineRule="auto"/>
              <w:contextualSpacing/>
              <w:rPr>
                <w:rFonts w:ascii="Times New Roman" w:eastAsia="Calibri" w:hAnsi="Times New Roman" w:cs="Times New Roman"/>
                <w:sz w:val="24"/>
                <w:szCs w:val="24"/>
              </w:rPr>
            </w:pPr>
            <w:r w:rsidRPr="009E6F2D">
              <w:rPr>
                <w:rFonts w:ascii="Times New Roman" w:eastAsia="Calibri" w:hAnsi="Times New Roman" w:cs="Times New Roman"/>
                <w:iCs/>
                <w:sz w:val="24"/>
                <w:szCs w:val="24"/>
              </w:rPr>
              <w:t xml:space="preserve">2 смена – с </w:t>
            </w:r>
            <w:r w:rsidR="003A5149" w:rsidRPr="009E6F2D">
              <w:rPr>
                <w:rFonts w:ascii="Times New Roman" w:eastAsia="Calibri" w:hAnsi="Times New Roman" w:cs="Times New Roman"/>
                <w:iCs/>
                <w:sz w:val="24"/>
                <w:szCs w:val="24"/>
              </w:rPr>
              <w:t>30</w:t>
            </w:r>
            <w:r w:rsidRPr="009E6F2D">
              <w:rPr>
                <w:rFonts w:ascii="Times New Roman" w:eastAsia="Calibri" w:hAnsi="Times New Roman" w:cs="Times New Roman"/>
                <w:iCs/>
                <w:sz w:val="24"/>
                <w:szCs w:val="24"/>
              </w:rPr>
              <w:t>.06.202</w:t>
            </w:r>
            <w:r w:rsidR="003371EF" w:rsidRPr="009E6F2D">
              <w:rPr>
                <w:rFonts w:ascii="Times New Roman" w:eastAsia="Calibri" w:hAnsi="Times New Roman" w:cs="Times New Roman"/>
                <w:iCs/>
                <w:sz w:val="24"/>
                <w:szCs w:val="24"/>
              </w:rPr>
              <w:t>1</w:t>
            </w:r>
            <w:r w:rsidRPr="009E6F2D">
              <w:rPr>
                <w:rFonts w:ascii="Times New Roman" w:eastAsia="Calibri" w:hAnsi="Times New Roman" w:cs="Times New Roman"/>
                <w:iCs/>
                <w:sz w:val="24"/>
                <w:szCs w:val="24"/>
              </w:rPr>
              <w:t xml:space="preserve"> г. по </w:t>
            </w:r>
            <w:r w:rsidR="003A5149" w:rsidRPr="009E6F2D">
              <w:rPr>
                <w:rFonts w:ascii="Times New Roman" w:eastAsia="Calibri" w:hAnsi="Times New Roman" w:cs="Times New Roman"/>
                <w:iCs/>
                <w:sz w:val="24"/>
                <w:szCs w:val="24"/>
              </w:rPr>
              <w:t>20</w:t>
            </w:r>
            <w:r w:rsidR="003371EF" w:rsidRPr="009E6F2D">
              <w:rPr>
                <w:rFonts w:ascii="Times New Roman" w:eastAsia="Calibri" w:hAnsi="Times New Roman" w:cs="Times New Roman"/>
                <w:iCs/>
                <w:sz w:val="24"/>
                <w:szCs w:val="24"/>
              </w:rPr>
              <w:t>.07.2021</w:t>
            </w:r>
            <w:r w:rsidRPr="009E6F2D">
              <w:rPr>
                <w:rFonts w:ascii="Times New Roman" w:eastAsia="Calibri" w:hAnsi="Times New Roman" w:cs="Times New Roman"/>
                <w:iCs/>
                <w:sz w:val="24"/>
                <w:szCs w:val="24"/>
              </w:rPr>
              <w:t xml:space="preserve"> г – </w:t>
            </w:r>
            <w:r w:rsidR="003371EF" w:rsidRPr="009E6F2D">
              <w:rPr>
                <w:rFonts w:ascii="Times New Roman" w:eastAsia="Calibri" w:hAnsi="Times New Roman" w:cs="Times New Roman"/>
                <w:iCs/>
                <w:sz w:val="24"/>
                <w:szCs w:val="24"/>
              </w:rPr>
              <w:t>230</w:t>
            </w:r>
            <w:r w:rsidRPr="009E6F2D">
              <w:rPr>
                <w:rFonts w:ascii="Times New Roman" w:eastAsia="Calibri" w:hAnsi="Times New Roman" w:cs="Times New Roman"/>
                <w:iCs/>
                <w:sz w:val="24"/>
                <w:szCs w:val="24"/>
              </w:rPr>
              <w:t xml:space="preserve"> человек</w:t>
            </w:r>
          </w:p>
          <w:p w:rsidR="00D854CE" w:rsidRPr="009E6F2D" w:rsidRDefault="00D854CE" w:rsidP="00D854CE">
            <w:pPr>
              <w:spacing w:before="100" w:beforeAutospacing="1" w:after="100" w:afterAutospacing="1" w:line="276" w:lineRule="auto"/>
              <w:contextualSpacing/>
              <w:rPr>
                <w:rFonts w:ascii="Times New Roman" w:eastAsia="Calibri" w:hAnsi="Times New Roman" w:cs="Times New Roman"/>
                <w:iCs/>
                <w:sz w:val="24"/>
                <w:szCs w:val="24"/>
              </w:rPr>
            </w:pPr>
            <w:r w:rsidRPr="009E6F2D">
              <w:rPr>
                <w:rFonts w:ascii="Times New Roman" w:eastAsia="Calibri" w:hAnsi="Times New Roman" w:cs="Times New Roman"/>
                <w:sz w:val="24"/>
                <w:szCs w:val="24"/>
              </w:rPr>
              <w:t xml:space="preserve">3 смена </w:t>
            </w:r>
            <w:r w:rsidR="003A5149" w:rsidRPr="009E6F2D">
              <w:rPr>
                <w:rFonts w:ascii="Times New Roman" w:eastAsia="Calibri" w:hAnsi="Times New Roman" w:cs="Times New Roman"/>
                <w:sz w:val="24"/>
                <w:szCs w:val="24"/>
              </w:rPr>
              <w:t>-  с 21.07.202</w:t>
            </w:r>
            <w:r w:rsidR="003371EF" w:rsidRPr="009E6F2D">
              <w:rPr>
                <w:rFonts w:ascii="Times New Roman" w:eastAsia="Calibri" w:hAnsi="Times New Roman" w:cs="Times New Roman"/>
                <w:sz w:val="24"/>
                <w:szCs w:val="24"/>
              </w:rPr>
              <w:t>1</w:t>
            </w:r>
            <w:r w:rsidR="003A5149" w:rsidRPr="009E6F2D">
              <w:rPr>
                <w:rFonts w:ascii="Times New Roman" w:eastAsia="Calibri" w:hAnsi="Times New Roman" w:cs="Times New Roman"/>
                <w:sz w:val="24"/>
                <w:szCs w:val="24"/>
              </w:rPr>
              <w:t xml:space="preserve"> г. по 10</w:t>
            </w:r>
            <w:r w:rsidRPr="009E6F2D">
              <w:rPr>
                <w:rFonts w:ascii="Times New Roman" w:eastAsia="Calibri" w:hAnsi="Times New Roman" w:cs="Times New Roman"/>
                <w:sz w:val="24"/>
                <w:szCs w:val="24"/>
              </w:rPr>
              <w:t>.08.202</w:t>
            </w:r>
            <w:r w:rsidR="003371EF" w:rsidRPr="009E6F2D">
              <w:rPr>
                <w:rFonts w:ascii="Times New Roman" w:eastAsia="Calibri" w:hAnsi="Times New Roman" w:cs="Times New Roman"/>
                <w:sz w:val="24"/>
                <w:szCs w:val="24"/>
              </w:rPr>
              <w:t>1</w:t>
            </w:r>
            <w:r w:rsidR="003A5149" w:rsidRPr="009E6F2D">
              <w:rPr>
                <w:rFonts w:ascii="Times New Roman" w:eastAsia="Calibri" w:hAnsi="Times New Roman" w:cs="Times New Roman"/>
                <w:sz w:val="24"/>
                <w:szCs w:val="24"/>
              </w:rPr>
              <w:t xml:space="preserve"> </w:t>
            </w:r>
            <w:r w:rsidRPr="009E6F2D">
              <w:rPr>
                <w:rFonts w:ascii="Times New Roman" w:eastAsia="Calibri" w:hAnsi="Times New Roman" w:cs="Times New Roman"/>
                <w:sz w:val="24"/>
                <w:szCs w:val="24"/>
              </w:rPr>
              <w:t xml:space="preserve">г. – </w:t>
            </w:r>
            <w:r w:rsidR="003371EF" w:rsidRPr="009E6F2D">
              <w:rPr>
                <w:rFonts w:ascii="Times New Roman" w:eastAsia="Calibri" w:hAnsi="Times New Roman" w:cs="Times New Roman"/>
                <w:sz w:val="24"/>
                <w:szCs w:val="24"/>
              </w:rPr>
              <w:t>319</w:t>
            </w:r>
            <w:r w:rsidRPr="009E6F2D">
              <w:rPr>
                <w:rFonts w:ascii="Times New Roman" w:eastAsia="Calibri" w:hAnsi="Times New Roman" w:cs="Times New Roman"/>
                <w:sz w:val="24"/>
                <w:szCs w:val="24"/>
              </w:rPr>
              <w:t xml:space="preserve"> человек</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 </w:t>
            </w:r>
            <w:r w:rsidRPr="00D854CE">
              <w:rPr>
                <w:rFonts w:ascii="Times New Roman" w:eastAsia="Calibri" w:hAnsi="Times New Roman" w:cs="Times New Roman"/>
                <w:color w:val="FF0000"/>
                <w:sz w:val="24"/>
                <w:szCs w:val="24"/>
              </w:rPr>
              <w:t xml:space="preserve"> </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Место реализации</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Муниципальное общеобразовательное учреждение  </w:t>
            </w:r>
          </w:p>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 Абатская  средняя общеобразовательная школа  №1</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Общее число детей-участников программы </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5B47C0">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 xml:space="preserve"> </w:t>
            </w:r>
            <w:r w:rsidR="005B47C0">
              <w:rPr>
                <w:rFonts w:ascii="Times New Roman" w:eastAsia="Calibri" w:hAnsi="Times New Roman" w:cs="Times New Roman"/>
                <w:sz w:val="24"/>
                <w:szCs w:val="24"/>
              </w:rPr>
              <w:t xml:space="preserve"> 794 несовершеннолетних </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Участники программы</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Дети от 6 до 14 лет, в том</w:t>
            </w:r>
            <w:r w:rsidR="00B37E0A">
              <w:rPr>
                <w:rFonts w:ascii="Times New Roman" w:eastAsia="Calibri" w:hAnsi="Times New Roman" w:cs="Times New Roman"/>
                <w:sz w:val="24"/>
                <w:szCs w:val="24"/>
              </w:rPr>
              <w:t xml:space="preserve"> числе дети, стоящие на учете в</w:t>
            </w:r>
            <w:r w:rsidRPr="00D854CE">
              <w:rPr>
                <w:rFonts w:ascii="Times New Roman" w:eastAsia="Calibri" w:hAnsi="Times New Roman" w:cs="Times New Roman"/>
                <w:sz w:val="24"/>
                <w:szCs w:val="24"/>
              </w:rPr>
              <w:t xml:space="preserve"> «ГОВ» </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Условия реализации программы</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Реализуется в рамках летнего пришкольного лагеря дневного пребывания «Радужная страна»</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Имеющий опыт реализации проекта</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На протяжении трех лет, при организации летнего отдыха детей, шла реализация данной программы, имеется положительный опыт.</w:t>
            </w:r>
          </w:p>
        </w:tc>
      </w:tr>
      <w:tr w:rsidR="00D854CE" w:rsidRPr="00D854CE" w:rsidTr="00D854CE">
        <w:tc>
          <w:tcPr>
            <w:tcW w:w="1134"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numPr>
                <w:ilvl w:val="0"/>
                <w:numId w:val="1"/>
              </w:numPr>
              <w:spacing w:before="100" w:beforeAutospacing="1" w:after="100" w:afterAutospacing="1" w:line="276" w:lineRule="auto"/>
              <w:contextualSpacing/>
              <w:jc w:val="center"/>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Продолжительность программы</w:t>
            </w:r>
          </w:p>
        </w:tc>
        <w:tc>
          <w:tcPr>
            <w:tcW w:w="6947" w:type="dxa"/>
            <w:tcBorders>
              <w:top w:val="single" w:sz="4" w:space="0" w:color="auto"/>
              <w:left w:val="single" w:sz="4" w:space="0" w:color="auto"/>
              <w:bottom w:val="single" w:sz="4" w:space="0" w:color="auto"/>
              <w:right w:val="single" w:sz="4" w:space="0" w:color="auto"/>
            </w:tcBorders>
          </w:tcPr>
          <w:p w:rsidR="00D854CE" w:rsidRPr="00D854CE" w:rsidRDefault="00D854CE" w:rsidP="00D854CE">
            <w:pPr>
              <w:spacing w:before="100" w:beforeAutospacing="1" w:after="100" w:afterAutospacing="1"/>
              <w:contextualSpacing/>
              <w:rPr>
                <w:rFonts w:ascii="Times New Roman" w:eastAsia="Calibri" w:hAnsi="Times New Roman" w:cs="Times New Roman"/>
                <w:sz w:val="24"/>
                <w:szCs w:val="24"/>
              </w:rPr>
            </w:pPr>
            <w:r w:rsidRPr="00D854CE">
              <w:rPr>
                <w:rFonts w:ascii="Times New Roman" w:eastAsia="Calibri" w:hAnsi="Times New Roman" w:cs="Times New Roman"/>
                <w:sz w:val="24"/>
                <w:szCs w:val="24"/>
              </w:rPr>
              <w:t>По продолжительности программа является краткосрочной, то есть реализуется в течение лагерной смены.</w:t>
            </w:r>
          </w:p>
        </w:tc>
      </w:tr>
    </w:tbl>
    <w:p w:rsidR="00D854CE" w:rsidRDefault="00D854CE" w:rsidP="00D854CE">
      <w:pPr>
        <w:spacing w:before="100" w:beforeAutospacing="1" w:after="100" w:afterAutospacing="1"/>
        <w:contextualSpacing/>
        <w:rPr>
          <w:rFonts w:ascii="Times New Roman" w:hAnsi="Times New Roman" w:cs="Times New Roman"/>
          <w:sz w:val="24"/>
          <w:szCs w:val="24"/>
        </w:rPr>
      </w:pPr>
    </w:p>
    <w:p w:rsidR="00D854CE" w:rsidRDefault="00D854CE" w:rsidP="00D854CE">
      <w:pPr>
        <w:spacing w:before="100" w:beforeAutospacing="1" w:after="100" w:afterAutospacing="1"/>
        <w:contextualSpacing/>
        <w:rPr>
          <w:rFonts w:ascii="Times New Roman" w:hAnsi="Times New Roman" w:cs="Times New Roman"/>
          <w:sz w:val="24"/>
          <w:szCs w:val="24"/>
        </w:rPr>
      </w:pPr>
    </w:p>
    <w:p w:rsidR="002717C6" w:rsidRDefault="002717C6" w:rsidP="00D854CE">
      <w:pPr>
        <w:spacing w:before="100" w:beforeAutospacing="1" w:after="100" w:afterAutospacing="1"/>
        <w:contextualSpacing/>
        <w:rPr>
          <w:rFonts w:ascii="Times New Roman" w:hAnsi="Times New Roman" w:cs="Times New Roman"/>
          <w:sz w:val="24"/>
          <w:szCs w:val="24"/>
        </w:rPr>
      </w:pPr>
    </w:p>
    <w:p w:rsidR="00E544FF" w:rsidRDefault="00E544FF" w:rsidP="00D854CE">
      <w:pPr>
        <w:spacing w:before="100" w:beforeAutospacing="1" w:after="100" w:afterAutospacing="1"/>
        <w:contextualSpacing/>
        <w:rPr>
          <w:rFonts w:ascii="Times New Roman" w:hAnsi="Times New Roman" w:cs="Times New Roman"/>
          <w:sz w:val="24"/>
          <w:szCs w:val="24"/>
        </w:rPr>
      </w:pPr>
    </w:p>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Cs/>
          <w:color w:val="000000" w:themeColor="text1"/>
          <w:sz w:val="24"/>
          <w:szCs w:val="24"/>
        </w:rPr>
      </w:pPr>
      <w:r w:rsidRPr="0050781F">
        <w:rPr>
          <w:rFonts w:ascii="Times New Roman" w:eastAsia="Calibri" w:hAnsi="Times New Roman" w:cs="Times New Roman"/>
          <w:b/>
          <w:bCs/>
          <w:color w:val="000000" w:themeColor="text1"/>
          <w:sz w:val="24"/>
          <w:szCs w:val="24"/>
        </w:rPr>
        <w:lastRenderedPageBreak/>
        <w:t>Пояснительная записка</w:t>
      </w:r>
      <w:r w:rsidRPr="0050781F">
        <w:rPr>
          <w:rFonts w:ascii="Times New Roman" w:eastAsia="Calibri" w:hAnsi="Times New Roman" w:cs="Times New Roman"/>
          <w:b/>
          <w:color w:val="000000" w:themeColor="text1"/>
          <w:sz w:val="24"/>
          <w:szCs w:val="24"/>
        </w:rPr>
        <w:t xml:space="preserve">  </w:t>
      </w:r>
    </w:p>
    <w:p w:rsidR="002717C6" w:rsidRPr="0050781F" w:rsidRDefault="002717C6"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В настоящее время становятся актуальны   проблемы, связанные со здоровьем подрастающего поколения, как курение, злоупотребление алкоголем, употребление наркотических средств.  Ситуация в школе во многом может повлиять на формирование определённого отношения к вредным привычкам (алкоголю, курению). Наиболее типичной схемой поведения   школьников является подражание. Через стадию «маленьких обезьянок» проходит практически каждый ребёнок. Будучи уверенными в том, что их дети «ничего не знают» об алкоголе и табаке, взрослые не считают нужным специально объяснять, чем опасно знакомство с этими вещами. Между тем установлено, что уже к 7-9 годам мальчики и девочки обнаруживают определенную осведомлённость в отношении одурманивающих веществ. С одной стороны, дети, конечно, «в курсе», что употребление алкоголя и курение опасно для здоровья. Однако они далеко не всегда понимают и могут объяснить, в чём конкретно заключается эта опасность. С другой стороны, дети ежедневно оказываются свидетелями сцен, демонстрирующих «привлекательность»  одурманивающих средств или, во всяком случае, их «безвредность» (реклама на телевидении и т.п.). </w:t>
      </w:r>
    </w:p>
    <w:p w:rsidR="002717C6" w:rsidRPr="0050781F" w:rsidRDefault="002717C6"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В сознании ребёнка возникает одновременное присутствие противоречивых сведений об алкоголе или курении. Именно эти противоречия являются основой для возникновения любопытства к одурманивающим веществам. Почти треть  школьников утверждают, что хотели бы попробовать алкоголь, не прочь покурить. Чем раньше знакомится ребёнок с одурманивающими веществами, тем выше риск того, что в более «зрелом» возрасте у него возникнет пристрастие к алкоголю, курению.</w:t>
      </w:r>
    </w:p>
    <w:p w:rsidR="002717C6" w:rsidRPr="0050781F" w:rsidRDefault="002717C6"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При разработке содержания программы использовались методические материалы соответствующей тематики. Наиболее эффективным противодействием распространенности вредных привычек среди учащихся является проведение целенаправленной, систематической профилактической работы на ранних этапах, и в первую очередь, среди детей, не имеющих ранее каких-либо контактов с вредными привычками.</w:t>
      </w:r>
    </w:p>
    <w:p w:rsidR="00953D32" w:rsidRPr="0050781F" w:rsidRDefault="00953D32"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color w:val="000000" w:themeColor="text1"/>
          <w:sz w:val="24"/>
          <w:szCs w:val="24"/>
          <w:lang w:eastAsia="ru-RU"/>
        </w:rPr>
        <w:t>Программа</w:t>
      </w:r>
      <w:r w:rsidRPr="0050781F">
        <w:rPr>
          <w:rFonts w:ascii="Times New Roman" w:eastAsia="Times New Roman" w:hAnsi="Times New Roman" w:cs="Times New Roman"/>
          <w:color w:val="000000" w:themeColor="text1"/>
          <w:sz w:val="24"/>
          <w:szCs w:val="24"/>
          <w:lang w:eastAsia="ru-RU"/>
        </w:rPr>
        <w:t xml:space="preserve"> </w:t>
      </w:r>
      <w:r w:rsidR="004042FE">
        <w:rPr>
          <w:rFonts w:ascii="Times New Roman" w:eastAsia="Times New Roman" w:hAnsi="Times New Roman" w:cs="Times New Roman"/>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является современной программой превентивного обучения, базирующаяся на психосоциальном подходе: развитии личностной и социальной компетентности детей.</w:t>
      </w:r>
    </w:p>
    <w:p w:rsidR="00953D32" w:rsidRPr="0050781F" w:rsidRDefault="00953D32" w:rsidP="005B47C0">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В программе «</w:t>
      </w:r>
      <w:r w:rsidR="005B47C0">
        <w:rPr>
          <w:rFonts w:ascii="Times New Roman" w:eastAsia="Times New Roman" w:hAnsi="Times New Roman" w:cs="Times New Roman"/>
          <w:color w:val="000000" w:themeColor="text1"/>
          <w:sz w:val="24"/>
          <w:szCs w:val="24"/>
          <w:lang w:eastAsia="ru-RU"/>
        </w:rPr>
        <w:t>Страна ЗОЖ</w:t>
      </w:r>
      <w:r w:rsidRPr="0050781F">
        <w:rPr>
          <w:rFonts w:ascii="Times New Roman" w:eastAsia="Times New Roman" w:hAnsi="Times New Roman" w:cs="Times New Roman"/>
          <w:color w:val="000000" w:themeColor="text1"/>
          <w:sz w:val="24"/>
          <w:szCs w:val="24"/>
          <w:lang w:eastAsia="ru-RU"/>
        </w:rPr>
        <w:t xml:space="preserve">» (0 – </w:t>
      </w:r>
      <w:r w:rsidR="0050781F" w:rsidRPr="0050781F">
        <w:rPr>
          <w:rFonts w:ascii="Times New Roman" w:eastAsia="Times New Roman" w:hAnsi="Times New Roman" w:cs="Times New Roman"/>
          <w:color w:val="000000" w:themeColor="text1"/>
          <w:sz w:val="24"/>
          <w:szCs w:val="24"/>
          <w:lang w:eastAsia="ru-RU"/>
        </w:rPr>
        <w:t>7</w:t>
      </w:r>
      <w:r w:rsidRPr="0050781F">
        <w:rPr>
          <w:rFonts w:ascii="Times New Roman" w:eastAsia="Times New Roman" w:hAnsi="Times New Roman" w:cs="Times New Roman"/>
          <w:color w:val="000000" w:themeColor="text1"/>
          <w:sz w:val="24"/>
          <w:szCs w:val="24"/>
          <w:lang w:eastAsia="ru-RU"/>
        </w:rPr>
        <w:t xml:space="preserve"> класс) для данной возрастно</w:t>
      </w:r>
      <w:r w:rsidR="005B47C0">
        <w:rPr>
          <w:rFonts w:ascii="Times New Roman" w:eastAsia="Times New Roman" w:hAnsi="Times New Roman" w:cs="Times New Roman"/>
          <w:color w:val="000000" w:themeColor="text1"/>
          <w:sz w:val="24"/>
          <w:szCs w:val="24"/>
          <w:lang w:eastAsia="ru-RU"/>
        </w:rPr>
        <w:t>й ступени разработаны 5 уроков.</w:t>
      </w:r>
    </w:p>
    <w:p w:rsidR="0050781F" w:rsidRPr="009A5CD0" w:rsidRDefault="002717C6"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9A5CD0">
        <w:rPr>
          <w:rFonts w:ascii="Times New Roman" w:eastAsia="Times New Roman" w:hAnsi="Times New Roman" w:cs="Times New Roman"/>
          <w:color w:val="000000" w:themeColor="text1"/>
          <w:sz w:val="24"/>
          <w:szCs w:val="24"/>
          <w:lang w:eastAsia="ru-RU"/>
        </w:rPr>
        <w:t xml:space="preserve">Анализирую работу за летний период 2018-2019 </w:t>
      </w:r>
      <w:r w:rsidR="006C0735" w:rsidRPr="009A5CD0">
        <w:rPr>
          <w:rFonts w:ascii="Times New Roman" w:eastAsia="Times New Roman" w:hAnsi="Times New Roman" w:cs="Times New Roman"/>
          <w:color w:val="000000" w:themeColor="text1"/>
          <w:sz w:val="24"/>
          <w:szCs w:val="24"/>
          <w:lang w:eastAsia="ru-RU"/>
        </w:rPr>
        <w:t xml:space="preserve">учебного </w:t>
      </w:r>
      <w:r w:rsidRPr="009A5CD0">
        <w:rPr>
          <w:rFonts w:ascii="Times New Roman" w:eastAsia="Times New Roman" w:hAnsi="Times New Roman" w:cs="Times New Roman"/>
          <w:color w:val="000000" w:themeColor="text1"/>
          <w:sz w:val="24"/>
          <w:szCs w:val="24"/>
          <w:lang w:eastAsia="ru-RU"/>
        </w:rPr>
        <w:t>года можно сделать вывод, что разработанная и апробированная программа</w:t>
      </w:r>
      <w:r w:rsidR="006C0735" w:rsidRPr="009A5CD0">
        <w:rPr>
          <w:rFonts w:ascii="Times New Roman" w:eastAsia="Times New Roman" w:hAnsi="Times New Roman" w:cs="Times New Roman"/>
          <w:bCs/>
          <w:color w:val="000000" w:themeColor="text1"/>
          <w:sz w:val="24"/>
          <w:szCs w:val="24"/>
          <w:lang w:eastAsia="ru-RU"/>
        </w:rPr>
        <w:t xml:space="preserve"> профилактики</w:t>
      </w:r>
      <w:r w:rsidRPr="009A5CD0">
        <w:rPr>
          <w:rFonts w:ascii="Times New Roman" w:eastAsia="Times New Roman" w:hAnsi="Times New Roman" w:cs="Times New Roman"/>
          <w:bCs/>
          <w:color w:val="000000" w:themeColor="text1"/>
          <w:sz w:val="24"/>
          <w:szCs w:val="24"/>
          <w:lang w:eastAsia="ru-RU"/>
        </w:rPr>
        <w:t xml:space="preserve"> злоупотребления психоактивными веществами </w:t>
      </w:r>
      <w:r w:rsidRPr="009A5CD0">
        <w:rPr>
          <w:rFonts w:ascii="Times New Roman" w:eastAsia="Times New Roman" w:hAnsi="Times New Roman" w:cs="Times New Roman"/>
          <w:color w:val="000000" w:themeColor="text1"/>
          <w:sz w:val="24"/>
          <w:szCs w:val="24"/>
          <w:lang w:eastAsia="ru-RU"/>
        </w:rPr>
        <w:t xml:space="preserve"> «Школа здоровья» была интересна, доступна для детей всех возрастных групп.  Так за июнь было проведено 41 занятий для всех возрастных групп.</w:t>
      </w:r>
    </w:p>
    <w:p w:rsidR="006C0735" w:rsidRPr="009A5CD0" w:rsidRDefault="0050781F" w:rsidP="009A5CD0">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9A5CD0">
        <w:rPr>
          <w:rFonts w:ascii="Times New Roman" w:eastAsia="Times New Roman" w:hAnsi="Times New Roman" w:cs="Times New Roman"/>
          <w:color w:val="000000" w:themeColor="text1"/>
          <w:sz w:val="24"/>
          <w:szCs w:val="24"/>
          <w:lang w:eastAsia="ru-RU"/>
        </w:rPr>
        <w:t>Анализирую работу за летний период 2019-2020 «По дороге здо</w:t>
      </w:r>
      <w:r w:rsidR="009A5CD0" w:rsidRPr="009A5CD0">
        <w:rPr>
          <w:rFonts w:ascii="Times New Roman" w:eastAsia="Times New Roman" w:hAnsi="Times New Roman" w:cs="Times New Roman"/>
          <w:color w:val="000000" w:themeColor="text1"/>
          <w:sz w:val="24"/>
          <w:szCs w:val="24"/>
          <w:lang w:eastAsia="ru-RU"/>
        </w:rPr>
        <w:t xml:space="preserve">ровья» проведено 49 мероприятий, </w:t>
      </w:r>
      <w:r w:rsidR="006C0735" w:rsidRPr="009A5CD0">
        <w:rPr>
          <w:rFonts w:ascii="Times New Roman" w:eastAsia="Times New Roman" w:hAnsi="Times New Roman" w:cs="Times New Roman"/>
          <w:color w:val="000000" w:themeColor="text1"/>
          <w:sz w:val="24"/>
          <w:szCs w:val="24"/>
          <w:lang w:eastAsia="ru-RU"/>
        </w:rPr>
        <w:t xml:space="preserve">за летний период 2020-2021 «Линия жизни» проведено </w:t>
      </w:r>
      <w:r w:rsidR="009A5CD0" w:rsidRPr="009A5CD0">
        <w:rPr>
          <w:rFonts w:ascii="Times New Roman" w:eastAsia="Times New Roman" w:hAnsi="Times New Roman" w:cs="Times New Roman"/>
          <w:color w:val="000000" w:themeColor="text1"/>
          <w:sz w:val="24"/>
          <w:szCs w:val="24"/>
          <w:lang w:eastAsia="ru-RU"/>
        </w:rPr>
        <w:t xml:space="preserve"> 26</w:t>
      </w:r>
      <w:r w:rsidR="006C0735" w:rsidRPr="009A5CD0">
        <w:rPr>
          <w:rFonts w:ascii="Times New Roman" w:eastAsia="Times New Roman" w:hAnsi="Times New Roman" w:cs="Times New Roman"/>
          <w:color w:val="000000" w:themeColor="text1"/>
          <w:sz w:val="24"/>
          <w:szCs w:val="24"/>
          <w:lang w:eastAsia="ru-RU"/>
        </w:rPr>
        <w:t xml:space="preserve"> мероприятий.</w:t>
      </w:r>
    </w:p>
    <w:p w:rsidR="002717C6" w:rsidRPr="009A5CD0" w:rsidRDefault="002717C6" w:rsidP="0050781F">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9A5CD0">
        <w:rPr>
          <w:rFonts w:ascii="Times New Roman" w:eastAsia="Times New Roman" w:hAnsi="Times New Roman" w:cs="Times New Roman"/>
          <w:color w:val="000000" w:themeColor="text1"/>
          <w:sz w:val="24"/>
          <w:szCs w:val="24"/>
          <w:lang w:eastAsia="ru-RU"/>
        </w:rPr>
        <w:t xml:space="preserve"> На  июль - август   была сформирована папка  разработками мероприяти</w:t>
      </w:r>
      <w:r w:rsidR="006C0735" w:rsidRPr="009A5CD0">
        <w:rPr>
          <w:rFonts w:ascii="Times New Roman" w:eastAsia="Times New Roman" w:hAnsi="Times New Roman" w:cs="Times New Roman"/>
          <w:color w:val="000000" w:themeColor="text1"/>
          <w:sz w:val="24"/>
          <w:szCs w:val="24"/>
          <w:lang w:eastAsia="ru-RU"/>
        </w:rPr>
        <w:t>й. Все работающие воспитатели в</w:t>
      </w:r>
      <w:r w:rsidR="00E544FF">
        <w:rPr>
          <w:rFonts w:ascii="Times New Roman" w:eastAsia="Times New Roman" w:hAnsi="Times New Roman" w:cs="Times New Roman"/>
          <w:color w:val="000000" w:themeColor="text1"/>
          <w:sz w:val="24"/>
          <w:szCs w:val="24"/>
          <w:lang w:eastAsia="ru-RU"/>
        </w:rPr>
        <w:t xml:space="preserve"> данный период времени могли</w:t>
      </w:r>
      <w:r w:rsidRPr="009A5CD0">
        <w:rPr>
          <w:rFonts w:ascii="Times New Roman" w:eastAsia="Times New Roman" w:hAnsi="Times New Roman" w:cs="Times New Roman"/>
          <w:color w:val="000000" w:themeColor="text1"/>
          <w:sz w:val="24"/>
          <w:szCs w:val="24"/>
          <w:lang w:eastAsia="ru-RU"/>
        </w:rPr>
        <w:t xml:space="preserve"> пользовать  методическими разработками. </w:t>
      </w:r>
    </w:p>
    <w:p w:rsidR="009D4912" w:rsidRDefault="002717C6" w:rsidP="009A5CD0">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Основной формой организации педагогической профилактики являлась игровая: конкурсы, игры, соревнова</w:t>
      </w:r>
      <w:r w:rsidRPr="0050781F">
        <w:rPr>
          <w:rFonts w:ascii="Times New Roman" w:eastAsia="Times New Roman" w:hAnsi="Times New Roman" w:cs="Times New Roman"/>
          <w:color w:val="000000" w:themeColor="text1"/>
          <w:sz w:val="24"/>
          <w:szCs w:val="24"/>
          <w:lang w:eastAsia="ru-RU"/>
        </w:rPr>
        <w:softHyphen/>
        <w:t>ния, дискуссии. Такой способ организации наиболее интересен возрастным психологи</w:t>
      </w:r>
      <w:r w:rsidRPr="0050781F">
        <w:rPr>
          <w:rFonts w:ascii="Times New Roman" w:eastAsia="Times New Roman" w:hAnsi="Times New Roman" w:cs="Times New Roman"/>
          <w:color w:val="000000" w:themeColor="text1"/>
          <w:sz w:val="24"/>
          <w:szCs w:val="24"/>
          <w:lang w:eastAsia="ru-RU"/>
        </w:rPr>
        <w:softHyphen/>
        <w:t>ческим особенностям детей. Акцент на чувства, переживания обеспечивает ус</w:t>
      </w:r>
      <w:r w:rsidRPr="0050781F">
        <w:rPr>
          <w:rFonts w:ascii="Times New Roman" w:eastAsia="Times New Roman" w:hAnsi="Times New Roman" w:cs="Times New Roman"/>
          <w:color w:val="000000" w:themeColor="text1"/>
          <w:sz w:val="24"/>
          <w:szCs w:val="24"/>
          <w:lang w:eastAsia="ru-RU"/>
        </w:rPr>
        <w:softHyphen/>
        <w:t>воение детьми предъявляемых им антинаркогенных нор</w:t>
      </w:r>
      <w:r w:rsidR="009A5CD0">
        <w:rPr>
          <w:rFonts w:ascii="Times New Roman" w:eastAsia="Times New Roman" w:hAnsi="Times New Roman" w:cs="Times New Roman"/>
          <w:color w:val="000000" w:themeColor="text1"/>
          <w:sz w:val="24"/>
          <w:szCs w:val="24"/>
          <w:lang w:eastAsia="ru-RU"/>
        </w:rPr>
        <w:t>мативов как личностно значимых.</w:t>
      </w:r>
    </w:p>
    <w:p w:rsidR="00E42F48" w:rsidRPr="0050781F" w:rsidRDefault="002717C6" w:rsidP="00A82831">
      <w:pPr>
        <w:spacing w:before="100" w:beforeAutospacing="1" w:after="100" w:afterAutospacing="1" w:line="276" w:lineRule="auto"/>
        <w:ind w:firstLine="709"/>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Формирование негативного отношения к употреблению психоактивных ве</w:t>
      </w:r>
      <w:r w:rsidRPr="0050781F">
        <w:rPr>
          <w:rFonts w:ascii="Times New Roman" w:eastAsia="Times New Roman" w:hAnsi="Times New Roman" w:cs="Times New Roman"/>
          <w:color w:val="000000" w:themeColor="text1"/>
          <w:sz w:val="24"/>
          <w:szCs w:val="24"/>
          <w:lang w:eastAsia="ru-RU"/>
        </w:rPr>
        <w:softHyphen/>
        <w:t>ществ осуществляется через воспитание у   школьников мотивации здорового образа жизни. Теплый эмоциональный фон на занятии обеспечивается присутствием сказочных п</w:t>
      </w:r>
      <w:r w:rsidR="00A82831">
        <w:rPr>
          <w:rFonts w:ascii="Times New Roman" w:eastAsia="Times New Roman" w:hAnsi="Times New Roman" w:cs="Times New Roman"/>
          <w:color w:val="000000" w:themeColor="text1"/>
          <w:sz w:val="24"/>
          <w:szCs w:val="24"/>
          <w:lang w:eastAsia="ru-RU"/>
        </w:rPr>
        <w:t>ерсонажей, сюрпризных моментов.</w:t>
      </w:r>
      <w:r w:rsidRPr="0050781F">
        <w:rPr>
          <w:rFonts w:ascii="Times New Roman" w:eastAsia="Times New Roman" w:hAnsi="Times New Roman" w:cs="Times New Roman"/>
          <w:color w:val="000000" w:themeColor="text1"/>
          <w:sz w:val="24"/>
          <w:szCs w:val="24"/>
          <w:lang w:eastAsia="ru-RU"/>
        </w:rPr>
        <w:t xml:space="preserve"> </w:t>
      </w:r>
      <w:r w:rsidR="00953D32" w:rsidRPr="0050781F">
        <w:rPr>
          <w:rFonts w:ascii="Times New Roman" w:eastAsia="Times New Roman" w:hAnsi="Times New Roman" w:cs="Times New Roman"/>
          <w:color w:val="000000" w:themeColor="text1"/>
          <w:sz w:val="24"/>
          <w:szCs w:val="24"/>
          <w:lang w:eastAsia="ru-RU"/>
        </w:rPr>
        <w:t xml:space="preserve"> </w:t>
      </w:r>
      <w:r w:rsidRPr="0050781F">
        <w:rPr>
          <w:rFonts w:ascii="Times New Roman" w:eastAsia="Calibri" w:hAnsi="Times New Roman" w:cs="Times New Roman"/>
          <w:b/>
          <w:bCs/>
          <w:i/>
          <w:iCs/>
          <w:color w:val="000000" w:themeColor="text1"/>
          <w:sz w:val="24"/>
          <w:szCs w:val="24"/>
        </w:rPr>
        <w:tab/>
      </w:r>
      <w:r w:rsidR="00E42F48" w:rsidRPr="0050781F">
        <w:rPr>
          <w:rFonts w:ascii="Times New Roman" w:eastAsia="Calibri" w:hAnsi="Times New Roman" w:cs="Times New Roman"/>
          <w:b/>
          <w:color w:val="000000" w:themeColor="text1"/>
          <w:sz w:val="24"/>
          <w:szCs w:val="24"/>
        </w:rPr>
        <w:t xml:space="preserve"> </w:t>
      </w:r>
    </w:p>
    <w:p w:rsidR="009A5CD0" w:rsidRDefault="009A5CD0" w:rsidP="0050781F">
      <w:pPr>
        <w:spacing w:before="100" w:beforeAutospacing="1" w:after="100" w:afterAutospacing="1"/>
        <w:contextualSpacing/>
        <w:rPr>
          <w:rFonts w:ascii="Times New Roman" w:hAnsi="Times New Roman" w:cs="Times New Roman"/>
          <w:color w:val="000000" w:themeColor="text1"/>
          <w:sz w:val="24"/>
          <w:szCs w:val="24"/>
        </w:rPr>
      </w:pPr>
    </w:p>
    <w:p w:rsidR="00E544FF" w:rsidRDefault="00E544FF" w:rsidP="0050781F">
      <w:pPr>
        <w:spacing w:before="100" w:beforeAutospacing="1" w:after="100" w:afterAutospacing="1"/>
        <w:contextualSpacing/>
        <w:rPr>
          <w:rFonts w:ascii="Times New Roman" w:hAnsi="Times New Roman" w:cs="Times New Roman"/>
          <w:color w:val="000000" w:themeColor="text1"/>
          <w:sz w:val="24"/>
          <w:szCs w:val="24"/>
        </w:rPr>
      </w:pPr>
    </w:p>
    <w:p w:rsidR="00E42F48" w:rsidRPr="0050781F" w:rsidRDefault="009D4912" w:rsidP="0050781F">
      <w:pPr>
        <w:spacing w:before="100" w:beforeAutospacing="1" w:after="100" w:afterAutospacing="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овладение учащимися объективными, соо</w:t>
      </w:r>
      <w:r w:rsidR="009D4912">
        <w:rPr>
          <w:rFonts w:ascii="Times New Roman" w:hAnsi="Times New Roman" w:cs="Times New Roman"/>
          <w:color w:val="000000" w:themeColor="text1"/>
          <w:sz w:val="24"/>
          <w:szCs w:val="24"/>
        </w:rPr>
        <w:t>тветствующими возрасту знаниями</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 xml:space="preserve">формирование здоровых установок и навыков ответственного поведения, снижающих вероятность приобщения к употреблению табака, алкоголя </w:t>
      </w:r>
      <w:r w:rsidR="009D4912">
        <w:rPr>
          <w:rFonts w:ascii="Times New Roman" w:hAnsi="Times New Roman" w:cs="Times New Roman"/>
          <w:color w:val="000000" w:themeColor="text1"/>
          <w:sz w:val="24"/>
          <w:szCs w:val="24"/>
        </w:rPr>
        <w:t>и других психоактивных веществ.</w:t>
      </w:r>
    </w:p>
    <w:p w:rsidR="00E42F48" w:rsidRPr="0050781F" w:rsidRDefault="009D4912" w:rsidP="0050781F">
      <w:pPr>
        <w:spacing w:before="100" w:beforeAutospacing="1" w:after="100" w:afterAutospacing="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Задачи:</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Предоставить детям объективную, соответствующую возрасту</w:t>
      </w:r>
      <w:r w:rsidR="009D4912">
        <w:rPr>
          <w:rFonts w:ascii="Times New Roman" w:hAnsi="Times New Roman" w:cs="Times New Roman"/>
          <w:color w:val="000000" w:themeColor="text1"/>
          <w:sz w:val="24"/>
          <w:szCs w:val="24"/>
        </w:rPr>
        <w:t xml:space="preserve"> информацию о табаке и алкоголе</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Способствовать увеличению знаний учащихся путем обсуждения проблем, связанных с табаком и алкоголе</w:t>
      </w:r>
      <w:r w:rsidR="009D4912">
        <w:rPr>
          <w:rFonts w:ascii="Times New Roman" w:hAnsi="Times New Roman" w:cs="Times New Roman"/>
          <w:color w:val="000000" w:themeColor="text1"/>
          <w:sz w:val="24"/>
          <w:szCs w:val="24"/>
        </w:rPr>
        <w:t>м</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Учить детей лучше понимать самих себя и критически относиться к собственному поведению; способствовать стремлению детей понять окружающих и анал</w:t>
      </w:r>
      <w:r w:rsidR="009D4912">
        <w:rPr>
          <w:rFonts w:ascii="Times New Roman" w:hAnsi="Times New Roman" w:cs="Times New Roman"/>
          <w:color w:val="000000" w:themeColor="text1"/>
          <w:sz w:val="24"/>
          <w:szCs w:val="24"/>
        </w:rPr>
        <w:t>изировать свои отношения с ними</w:t>
      </w:r>
    </w:p>
    <w:p w:rsidR="00E42F48" w:rsidRPr="0050781F" w:rsidRDefault="009D4912" w:rsidP="0050781F">
      <w:pPr>
        <w:spacing w:before="100" w:beforeAutospacing="1" w:after="100" w:afterAutospacing="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эффективно общаться</w:t>
      </w:r>
    </w:p>
    <w:p w:rsidR="00E42F48" w:rsidRPr="0050781F" w:rsidRDefault="00E42F48" w:rsidP="0050781F">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Учить детей делать здоровый выбор и принима</w:t>
      </w:r>
      <w:r w:rsidR="009D4912">
        <w:rPr>
          <w:rFonts w:ascii="Times New Roman" w:hAnsi="Times New Roman" w:cs="Times New Roman"/>
          <w:color w:val="000000" w:themeColor="text1"/>
          <w:sz w:val="24"/>
          <w:szCs w:val="24"/>
        </w:rPr>
        <w:t>ть ответственные решения</w:t>
      </w:r>
    </w:p>
    <w:p w:rsidR="00E42F48" w:rsidRPr="009D4912" w:rsidRDefault="00E42F48" w:rsidP="009D4912">
      <w:pPr>
        <w:spacing w:before="100" w:beforeAutospacing="1" w:after="100" w:afterAutospacing="1"/>
        <w:contextualSpacing/>
        <w:rPr>
          <w:rFonts w:ascii="Times New Roman" w:hAnsi="Times New Roman" w:cs="Times New Roman"/>
          <w:color w:val="000000" w:themeColor="text1"/>
          <w:sz w:val="24"/>
          <w:szCs w:val="24"/>
        </w:rPr>
      </w:pPr>
      <w:r w:rsidRPr="0050781F">
        <w:rPr>
          <w:rFonts w:ascii="Times New Roman" w:hAnsi="Times New Roman" w:cs="Times New Roman"/>
          <w:color w:val="000000" w:themeColor="text1"/>
          <w:sz w:val="24"/>
          <w:szCs w:val="24"/>
        </w:rPr>
        <w:t xml:space="preserve">Помочь школе и родителям в предупреждении приобщения учащихся начальной и средней школы </w:t>
      </w:r>
      <w:r w:rsidR="009D4912">
        <w:rPr>
          <w:rFonts w:ascii="Times New Roman" w:hAnsi="Times New Roman" w:cs="Times New Roman"/>
          <w:color w:val="000000" w:themeColor="text1"/>
          <w:sz w:val="24"/>
          <w:szCs w:val="24"/>
        </w:rPr>
        <w:t>к табаку, алкоголю и наркотикам</w:t>
      </w:r>
    </w:p>
    <w:p w:rsidR="002717C6" w:rsidRPr="009D4912" w:rsidRDefault="009D4912" w:rsidP="0050781F">
      <w:pPr>
        <w:tabs>
          <w:tab w:val="left" w:pos="3120"/>
        </w:tabs>
        <w:spacing w:before="100" w:beforeAutospacing="1" w:after="100" w:afterAutospacing="1" w:line="276" w:lineRule="auto"/>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Участники программы</w:t>
      </w:r>
    </w:p>
    <w:p w:rsidR="002717C6" w:rsidRPr="0050781F" w:rsidRDefault="002717C6" w:rsidP="0050781F">
      <w:pPr>
        <w:tabs>
          <w:tab w:val="left" w:pos="3120"/>
        </w:tabs>
        <w:spacing w:before="100" w:beforeAutospacing="1" w:after="100" w:afterAutospacing="1" w:line="276" w:lineRule="auto"/>
        <w:contextualSpacing/>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Дети и подростки от 6 до 14 лет, в том числе: </w:t>
      </w:r>
    </w:p>
    <w:p w:rsidR="002717C6" w:rsidRPr="0050781F" w:rsidRDefault="002717C6" w:rsidP="0050781F">
      <w:pPr>
        <w:numPr>
          <w:ilvl w:val="0"/>
          <w:numId w:val="6"/>
        </w:numPr>
        <w:tabs>
          <w:tab w:val="left" w:pos="3120"/>
        </w:tabs>
        <w:spacing w:before="100" w:beforeAutospacing="1" w:after="100" w:afterAutospacing="1" w:line="276" w:lineRule="auto"/>
        <w:contextualSpacing/>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из социально незащищенных категорий (малообеспеченные, многодетные, неполные семьи);</w:t>
      </w:r>
    </w:p>
    <w:p w:rsidR="002717C6" w:rsidRPr="0050781F" w:rsidRDefault="002717C6" w:rsidP="0050781F">
      <w:pPr>
        <w:numPr>
          <w:ilvl w:val="0"/>
          <w:numId w:val="6"/>
        </w:numPr>
        <w:tabs>
          <w:tab w:val="left" w:pos="3120"/>
        </w:tabs>
        <w:spacing w:before="100" w:beforeAutospacing="1" w:after="100" w:afterAutospacing="1" w:line="276" w:lineRule="auto"/>
        <w:contextualSpacing/>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несовершеннолетние дети «группы особого внимания»;</w:t>
      </w:r>
    </w:p>
    <w:p w:rsidR="002717C6" w:rsidRPr="0050781F" w:rsidRDefault="002717C6" w:rsidP="0050781F">
      <w:pPr>
        <w:numPr>
          <w:ilvl w:val="0"/>
          <w:numId w:val="6"/>
        </w:numPr>
        <w:tabs>
          <w:tab w:val="left" w:pos="3120"/>
        </w:tabs>
        <w:spacing w:before="100" w:beforeAutospacing="1" w:after="100" w:afterAutospacing="1" w:line="276" w:lineRule="auto"/>
        <w:contextualSpacing/>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color w:val="000000" w:themeColor="text1"/>
          <w:sz w:val="24"/>
          <w:szCs w:val="24"/>
        </w:rPr>
        <w:t>дети сироты и дети, оставшиеся без попечения родителей.</w:t>
      </w:r>
    </w:p>
    <w:p w:rsidR="00E544FF" w:rsidRDefault="00E544FF" w:rsidP="0050781F">
      <w:pPr>
        <w:spacing w:before="100" w:beforeAutospacing="1" w:after="100" w:afterAutospacing="1" w:line="276" w:lineRule="auto"/>
        <w:contextualSpacing/>
        <w:rPr>
          <w:rFonts w:ascii="Times New Roman" w:eastAsia="Calibri" w:hAnsi="Times New Roman" w:cs="Times New Roman"/>
          <w:b/>
          <w:color w:val="000000" w:themeColor="text1"/>
          <w:sz w:val="24"/>
          <w:szCs w:val="24"/>
        </w:rPr>
      </w:pPr>
    </w:p>
    <w:p w:rsidR="002717C6" w:rsidRPr="0050781F" w:rsidRDefault="002717C6" w:rsidP="0050781F">
      <w:pPr>
        <w:spacing w:before="100" w:beforeAutospacing="1" w:after="100" w:afterAutospacing="1" w:line="276" w:lineRule="auto"/>
        <w:contextualSpacing/>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Сроки действия программы</w:t>
      </w:r>
    </w:p>
    <w:p w:rsidR="002717C6" w:rsidRPr="0050781F" w:rsidRDefault="002717C6" w:rsidP="0050781F">
      <w:pPr>
        <w:spacing w:before="100" w:beforeAutospacing="1" w:after="100" w:afterAutospacing="1" w:line="276" w:lineRule="auto"/>
        <w:contextualSpacing/>
        <w:rPr>
          <w:rFonts w:ascii="Times New Roman" w:eastAsia="Calibri" w:hAnsi="Times New Roman" w:cs="Times New Roman"/>
          <w:color w:val="000000" w:themeColor="text1"/>
          <w:sz w:val="24"/>
          <w:szCs w:val="24"/>
        </w:rPr>
      </w:pPr>
      <w:r w:rsidRPr="0050781F">
        <w:rPr>
          <w:rFonts w:ascii="Times New Roman" w:eastAsia="Calibri" w:hAnsi="Times New Roman" w:cs="Times New Roman"/>
          <w:bCs/>
          <w:color w:val="000000" w:themeColor="text1"/>
          <w:sz w:val="24"/>
          <w:szCs w:val="24"/>
        </w:rPr>
        <w:t>Программа реализуется в 15-дневный период в 3 смены</w:t>
      </w:r>
      <w:r w:rsidRPr="0050781F">
        <w:rPr>
          <w:rFonts w:ascii="Times New Roman" w:eastAsia="Calibri" w:hAnsi="Times New Roman" w:cs="Times New Roman"/>
          <w:color w:val="000000" w:themeColor="text1"/>
          <w:sz w:val="24"/>
          <w:szCs w:val="24"/>
        </w:rPr>
        <w:t>:</w:t>
      </w:r>
    </w:p>
    <w:p w:rsidR="002717C6" w:rsidRPr="0050781F" w:rsidRDefault="00E42F48" w:rsidP="0050781F">
      <w:pPr>
        <w:spacing w:before="100" w:beforeAutospacing="1" w:after="100" w:afterAutospacing="1" w:line="276" w:lineRule="auto"/>
        <w:contextualSpacing/>
        <w:rPr>
          <w:rFonts w:ascii="Times New Roman" w:eastAsia="Calibri" w:hAnsi="Times New Roman" w:cs="Times New Roman"/>
          <w:iCs/>
          <w:color w:val="000000" w:themeColor="text1"/>
          <w:sz w:val="24"/>
          <w:szCs w:val="24"/>
        </w:rPr>
      </w:pPr>
      <w:r w:rsidRPr="0050781F">
        <w:rPr>
          <w:rFonts w:ascii="Times New Roman" w:eastAsia="Calibri" w:hAnsi="Times New Roman" w:cs="Times New Roman"/>
          <w:b/>
          <w:iCs/>
          <w:color w:val="000000" w:themeColor="text1"/>
          <w:sz w:val="24"/>
          <w:szCs w:val="24"/>
        </w:rPr>
        <w:t xml:space="preserve"> </w:t>
      </w:r>
    </w:p>
    <w:p w:rsidR="00E42F48" w:rsidRPr="0050781F" w:rsidRDefault="00E42F48" w:rsidP="0050781F">
      <w:pPr>
        <w:spacing w:before="100" w:beforeAutospacing="1" w:after="100" w:afterAutospacing="1" w:line="276" w:lineRule="auto"/>
        <w:contextualSpacing/>
        <w:rPr>
          <w:rFonts w:ascii="Times New Roman" w:eastAsia="Calibri" w:hAnsi="Times New Roman" w:cs="Times New Roman"/>
          <w:color w:val="000000" w:themeColor="text1"/>
          <w:sz w:val="24"/>
          <w:szCs w:val="24"/>
        </w:rPr>
      </w:pPr>
      <w:r w:rsidRPr="0050781F">
        <w:rPr>
          <w:rFonts w:ascii="Times New Roman" w:eastAsia="Calibri" w:hAnsi="Times New Roman" w:cs="Times New Roman"/>
          <w:iCs/>
          <w:color w:val="000000" w:themeColor="text1"/>
          <w:sz w:val="24"/>
          <w:szCs w:val="24"/>
        </w:rPr>
        <w:t xml:space="preserve">1 смена –  </w:t>
      </w:r>
      <w:r w:rsidR="00E97C1E">
        <w:rPr>
          <w:rFonts w:ascii="Times New Roman" w:eastAsia="Calibri" w:hAnsi="Times New Roman" w:cs="Times New Roman"/>
          <w:color w:val="000000" w:themeColor="text1"/>
          <w:sz w:val="24"/>
          <w:szCs w:val="24"/>
        </w:rPr>
        <w:t>с 06.06.2022г. по 26.06.2022</w:t>
      </w:r>
      <w:r w:rsidRPr="0050781F">
        <w:rPr>
          <w:rFonts w:ascii="Times New Roman" w:eastAsia="Calibri" w:hAnsi="Times New Roman" w:cs="Times New Roman"/>
          <w:color w:val="000000" w:themeColor="text1"/>
          <w:sz w:val="24"/>
          <w:szCs w:val="24"/>
        </w:rPr>
        <w:t xml:space="preserve">г.- </w:t>
      </w:r>
      <w:r w:rsidR="00E97C1E">
        <w:rPr>
          <w:rFonts w:ascii="Times New Roman" w:eastAsia="Calibri" w:hAnsi="Times New Roman" w:cs="Times New Roman"/>
          <w:color w:val="000000" w:themeColor="text1"/>
          <w:sz w:val="24"/>
          <w:szCs w:val="24"/>
        </w:rPr>
        <w:t>395</w:t>
      </w:r>
      <w:r w:rsidRPr="0050781F">
        <w:rPr>
          <w:rFonts w:ascii="Times New Roman" w:eastAsia="Calibri" w:hAnsi="Times New Roman" w:cs="Times New Roman"/>
          <w:color w:val="000000" w:themeColor="text1"/>
          <w:sz w:val="24"/>
          <w:szCs w:val="24"/>
        </w:rPr>
        <w:t xml:space="preserve"> человек</w:t>
      </w:r>
    </w:p>
    <w:p w:rsidR="00E42F48" w:rsidRPr="0050781F" w:rsidRDefault="00E97C1E" w:rsidP="0050781F">
      <w:pPr>
        <w:tabs>
          <w:tab w:val="left" w:pos="4710"/>
        </w:tabs>
        <w:spacing w:before="100" w:beforeAutospacing="1" w:after="100" w:afterAutospacing="1" w:line="276"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iCs/>
          <w:color w:val="000000" w:themeColor="text1"/>
          <w:sz w:val="24"/>
          <w:szCs w:val="24"/>
        </w:rPr>
        <w:t>2 смена – с 30.06.2022</w:t>
      </w:r>
      <w:r w:rsidR="00E42F48" w:rsidRPr="0050781F">
        <w:rPr>
          <w:rFonts w:ascii="Times New Roman" w:eastAsia="Calibri" w:hAnsi="Times New Roman" w:cs="Times New Roman"/>
          <w:iCs/>
          <w:color w:val="000000" w:themeColor="text1"/>
          <w:sz w:val="24"/>
          <w:szCs w:val="24"/>
        </w:rPr>
        <w:t xml:space="preserve"> г. по </w:t>
      </w:r>
      <w:r>
        <w:rPr>
          <w:rFonts w:ascii="Times New Roman" w:eastAsia="Calibri" w:hAnsi="Times New Roman" w:cs="Times New Roman"/>
          <w:iCs/>
          <w:color w:val="000000" w:themeColor="text1"/>
          <w:sz w:val="24"/>
          <w:szCs w:val="24"/>
        </w:rPr>
        <w:t>20.07.2022</w:t>
      </w:r>
      <w:r w:rsidR="00E42F48" w:rsidRPr="0050781F">
        <w:rPr>
          <w:rFonts w:ascii="Times New Roman" w:eastAsia="Calibri" w:hAnsi="Times New Roman" w:cs="Times New Roman"/>
          <w:iCs/>
          <w:color w:val="000000" w:themeColor="text1"/>
          <w:sz w:val="24"/>
          <w:szCs w:val="24"/>
        </w:rPr>
        <w:t xml:space="preserve"> г</w:t>
      </w:r>
      <w:r>
        <w:rPr>
          <w:rFonts w:ascii="Times New Roman" w:eastAsia="Calibri" w:hAnsi="Times New Roman" w:cs="Times New Roman"/>
          <w:iCs/>
          <w:color w:val="000000" w:themeColor="text1"/>
          <w:sz w:val="24"/>
          <w:szCs w:val="24"/>
        </w:rPr>
        <w:t>. – 28</w:t>
      </w:r>
      <w:r w:rsidR="00E42F48" w:rsidRPr="0050781F">
        <w:rPr>
          <w:rFonts w:ascii="Times New Roman" w:eastAsia="Calibri" w:hAnsi="Times New Roman" w:cs="Times New Roman"/>
          <w:iCs/>
          <w:color w:val="000000" w:themeColor="text1"/>
          <w:sz w:val="24"/>
          <w:szCs w:val="24"/>
        </w:rPr>
        <w:t>0 человек</w:t>
      </w:r>
    </w:p>
    <w:p w:rsidR="00E42F48" w:rsidRPr="0050781F" w:rsidRDefault="00E42F48" w:rsidP="0050781F">
      <w:pPr>
        <w:spacing w:before="100" w:beforeAutospacing="1" w:after="100" w:afterAutospacing="1" w:line="276" w:lineRule="auto"/>
        <w:contextualSpacing/>
        <w:rPr>
          <w:rFonts w:ascii="Times New Roman" w:eastAsia="Calibri" w:hAnsi="Times New Roman" w:cs="Times New Roman"/>
          <w:iCs/>
          <w:color w:val="000000" w:themeColor="text1"/>
          <w:sz w:val="24"/>
          <w:szCs w:val="24"/>
        </w:rPr>
      </w:pPr>
      <w:r w:rsidRPr="0050781F">
        <w:rPr>
          <w:rFonts w:ascii="Times New Roman" w:eastAsia="Calibri" w:hAnsi="Times New Roman" w:cs="Times New Roman"/>
          <w:color w:val="000000" w:themeColor="text1"/>
          <w:sz w:val="24"/>
          <w:szCs w:val="24"/>
        </w:rPr>
        <w:t>3</w:t>
      </w:r>
      <w:r w:rsidR="00E97C1E">
        <w:rPr>
          <w:rFonts w:ascii="Times New Roman" w:eastAsia="Calibri" w:hAnsi="Times New Roman" w:cs="Times New Roman"/>
          <w:color w:val="000000" w:themeColor="text1"/>
          <w:sz w:val="24"/>
          <w:szCs w:val="24"/>
        </w:rPr>
        <w:t xml:space="preserve"> смена -  с 21.07.2021 г. по 10.08.2021 г. – 2</w:t>
      </w:r>
      <w:r w:rsidRPr="0050781F">
        <w:rPr>
          <w:rFonts w:ascii="Times New Roman" w:eastAsia="Calibri" w:hAnsi="Times New Roman" w:cs="Times New Roman"/>
          <w:color w:val="000000" w:themeColor="text1"/>
          <w:sz w:val="24"/>
          <w:szCs w:val="24"/>
        </w:rPr>
        <w:t>19 человек</w:t>
      </w:r>
    </w:p>
    <w:p w:rsidR="002717C6" w:rsidRPr="0050781F" w:rsidRDefault="002717C6" w:rsidP="0050781F">
      <w:pPr>
        <w:spacing w:before="100" w:beforeAutospacing="1" w:after="100" w:afterAutospacing="1" w:line="276" w:lineRule="auto"/>
        <w:contextualSpacing/>
        <w:rPr>
          <w:rFonts w:ascii="Times New Roman" w:eastAsia="Calibri" w:hAnsi="Times New Roman" w:cs="Times New Roman"/>
          <w:b/>
          <w:color w:val="000000" w:themeColor="text1"/>
          <w:sz w:val="24"/>
          <w:szCs w:val="24"/>
        </w:rPr>
      </w:pPr>
    </w:p>
    <w:p w:rsidR="002717C6" w:rsidRPr="0050781F" w:rsidRDefault="002717C6" w:rsidP="0050781F">
      <w:pPr>
        <w:spacing w:before="100" w:beforeAutospacing="1" w:after="100" w:afterAutospacing="1" w:line="276" w:lineRule="auto"/>
        <w:contextualSpacing/>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Условия реализации программы</w:t>
      </w:r>
    </w:p>
    <w:p w:rsidR="002717C6" w:rsidRPr="0050781F" w:rsidRDefault="002717C6" w:rsidP="0050781F">
      <w:pPr>
        <w:numPr>
          <w:ilvl w:val="1"/>
          <w:numId w:val="8"/>
        </w:numPr>
        <w:spacing w:before="100" w:beforeAutospacing="1" w:after="100" w:afterAutospacing="1" w:line="240" w:lineRule="auto"/>
        <w:contextualSpacing/>
        <w:jc w:val="both"/>
        <w:rPr>
          <w:rFonts w:ascii="Times New Roman" w:eastAsia="Times New Roman" w:hAnsi="Times New Roman" w:cs="Times New Roman"/>
          <w:b/>
          <w:color w:val="000000" w:themeColor="text1"/>
          <w:sz w:val="24"/>
          <w:szCs w:val="24"/>
          <w:lang w:eastAsia="ru-RU"/>
        </w:rPr>
      </w:pPr>
      <w:r w:rsidRPr="0050781F">
        <w:rPr>
          <w:rFonts w:ascii="Times New Roman" w:eastAsia="Times New Roman" w:hAnsi="Times New Roman" w:cs="Times New Roman"/>
          <w:b/>
          <w:color w:val="000000" w:themeColor="text1"/>
          <w:sz w:val="24"/>
          <w:szCs w:val="24"/>
          <w:lang w:eastAsia="ru-RU"/>
        </w:rPr>
        <w:t>Нормативно-правовые условия</w:t>
      </w:r>
    </w:p>
    <w:p w:rsidR="002717C6" w:rsidRPr="0050781F" w:rsidRDefault="002717C6" w:rsidP="0050781F">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Конституция РФ </w:t>
      </w:r>
    </w:p>
    <w:p w:rsidR="002717C6" w:rsidRPr="0050781F" w:rsidRDefault="002717C6" w:rsidP="0050781F">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Закон РФ от 10</w:t>
      </w:r>
      <w:r w:rsidRPr="0050781F">
        <w:rPr>
          <w:rFonts w:ascii="Times New Roman" w:eastAsia="Times New Roman" w:hAnsi="Times New Roman" w:cs="Times New Roman"/>
          <w:color w:val="000000" w:themeColor="text1"/>
          <w:w w:val="66"/>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 xml:space="preserve">июля 1992г </w:t>
      </w:r>
      <w:r w:rsidRPr="0050781F">
        <w:rPr>
          <w:rFonts w:ascii="Times New Roman" w:eastAsia="Times New Roman" w:hAnsi="Times New Roman" w:cs="Times New Roman"/>
          <w:color w:val="000000" w:themeColor="text1"/>
          <w:w w:val="74"/>
          <w:sz w:val="24"/>
          <w:szCs w:val="24"/>
          <w:lang w:eastAsia="ru-RU"/>
        </w:rPr>
        <w:t xml:space="preserve">N2 </w:t>
      </w:r>
      <w:r w:rsidRPr="0050781F">
        <w:rPr>
          <w:rFonts w:ascii="Times New Roman" w:eastAsia="Times New Roman" w:hAnsi="Times New Roman" w:cs="Times New Roman"/>
          <w:color w:val="000000" w:themeColor="text1"/>
          <w:sz w:val="24"/>
          <w:szCs w:val="24"/>
          <w:lang w:eastAsia="ru-RU"/>
        </w:rPr>
        <w:t xml:space="preserve">3266-1 «Об образовании» </w:t>
      </w:r>
    </w:p>
    <w:p w:rsidR="002717C6" w:rsidRPr="0050781F" w:rsidRDefault="002717C6" w:rsidP="0050781F">
      <w:pPr>
        <w:widowControl w:val="0"/>
        <w:numPr>
          <w:ilvl w:val="0"/>
          <w:numId w:val="9"/>
        </w:numPr>
        <w:autoSpaceDE w:val="0"/>
        <w:autoSpaceDN w:val="0"/>
        <w:adjustRightInd w:val="0"/>
        <w:spacing w:before="100" w:beforeAutospacing="1" w:after="100" w:afterAutospacing="1" w:line="240" w:lineRule="auto"/>
        <w:ind w:right="1056"/>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Федеральный закон от 24 июля 1998г </w:t>
      </w:r>
      <w:r w:rsidRPr="0050781F">
        <w:rPr>
          <w:rFonts w:ascii="Times New Roman" w:eastAsia="Times New Roman" w:hAnsi="Times New Roman" w:cs="Times New Roman"/>
          <w:color w:val="000000" w:themeColor="text1"/>
          <w:w w:val="74"/>
          <w:sz w:val="24"/>
          <w:szCs w:val="24"/>
          <w:lang w:eastAsia="ru-RU"/>
        </w:rPr>
        <w:t xml:space="preserve">N2 </w:t>
      </w:r>
      <w:r w:rsidRPr="0050781F">
        <w:rPr>
          <w:rFonts w:ascii="Times New Roman" w:eastAsia="Times New Roman" w:hAnsi="Times New Roman" w:cs="Times New Roman"/>
          <w:color w:val="000000" w:themeColor="text1"/>
          <w:sz w:val="24"/>
          <w:szCs w:val="24"/>
          <w:lang w:eastAsia="ru-RU"/>
        </w:rPr>
        <w:t xml:space="preserve">124-Ф3 «Об основных гарантиях прав ребенка в РФ» </w:t>
      </w:r>
    </w:p>
    <w:p w:rsidR="002717C6" w:rsidRPr="0050781F" w:rsidRDefault="002717C6" w:rsidP="0050781F">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Конвенция о правах ребенка ООН, 1991г.</w:t>
      </w:r>
    </w:p>
    <w:p w:rsidR="002717C6" w:rsidRPr="0050781F" w:rsidRDefault="002717C6" w:rsidP="0050781F">
      <w:pPr>
        <w:widowControl w:val="0"/>
        <w:numPr>
          <w:ilvl w:val="0"/>
          <w:numId w:val="9"/>
        </w:numPr>
        <w:shd w:val="clear" w:color="auto" w:fill="FFFFFF"/>
        <w:tabs>
          <w:tab w:val="left" w:pos="485"/>
        </w:tabs>
        <w:autoSpaceDE w:val="0"/>
        <w:autoSpaceDN w:val="0"/>
        <w:adjustRightInd w:val="0"/>
        <w:spacing w:before="100" w:beforeAutospacing="1" w:after="100" w:afterAutospacing="1" w:line="240" w:lineRule="auto"/>
        <w:ind w:right="19"/>
        <w:contextualSpacing/>
        <w:jc w:val="both"/>
        <w:rPr>
          <w:rFonts w:ascii="Times New Roman" w:eastAsia="Calibri" w:hAnsi="Times New Roman" w:cs="Times New Roman"/>
          <w:color w:val="000000" w:themeColor="text1"/>
          <w:spacing w:val="-6"/>
          <w:sz w:val="24"/>
          <w:szCs w:val="24"/>
        </w:rPr>
      </w:pPr>
      <w:r w:rsidRPr="0050781F">
        <w:rPr>
          <w:rFonts w:ascii="Times New Roman" w:eastAsia="Calibri" w:hAnsi="Times New Roman" w:cs="Times New Roman"/>
          <w:color w:val="000000" w:themeColor="text1"/>
          <w:sz w:val="24"/>
          <w:szCs w:val="24"/>
        </w:rPr>
        <w:t>Федеральный Закон от 24.06.1999 г. № 120 - ФЗ «Об основах систе</w:t>
      </w:r>
      <w:r w:rsidRPr="0050781F">
        <w:rPr>
          <w:rFonts w:ascii="Times New Roman" w:eastAsia="Calibri" w:hAnsi="Times New Roman" w:cs="Times New Roman"/>
          <w:color w:val="000000" w:themeColor="text1"/>
          <w:sz w:val="24"/>
          <w:szCs w:val="24"/>
        </w:rPr>
        <w:softHyphen/>
        <w:t>мы профилактики безнадзорности и правонарушений несовершен</w:t>
      </w:r>
      <w:r w:rsidRPr="0050781F">
        <w:rPr>
          <w:rFonts w:ascii="Times New Roman" w:eastAsia="Calibri" w:hAnsi="Times New Roman" w:cs="Times New Roman"/>
          <w:color w:val="000000" w:themeColor="text1"/>
          <w:sz w:val="24"/>
          <w:szCs w:val="24"/>
        </w:rPr>
        <w:softHyphen/>
        <w:t>нолетних» // Российская газета от 30.06.1999. - № 121.</w:t>
      </w:r>
    </w:p>
    <w:p w:rsidR="002717C6" w:rsidRPr="0050781F" w:rsidRDefault="002717C6" w:rsidP="0050781F">
      <w:pPr>
        <w:widowControl w:val="0"/>
        <w:numPr>
          <w:ilvl w:val="0"/>
          <w:numId w:val="9"/>
        </w:numPr>
        <w:shd w:val="clear" w:color="auto" w:fill="FFFFFF"/>
        <w:tabs>
          <w:tab w:val="left" w:pos="485"/>
        </w:tabs>
        <w:autoSpaceDE w:val="0"/>
        <w:autoSpaceDN w:val="0"/>
        <w:adjustRightInd w:val="0"/>
        <w:spacing w:before="100" w:beforeAutospacing="1" w:after="100" w:afterAutospacing="1" w:line="240" w:lineRule="auto"/>
        <w:ind w:right="5"/>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Инструкция об охране труда при проведении прогулок, туристских походов, экскурсий, экспедиций. </w:t>
      </w:r>
    </w:p>
    <w:p w:rsidR="002717C6" w:rsidRPr="0050781F" w:rsidRDefault="002717C6" w:rsidP="0050781F">
      <w:pPr>
        <w:widowControl w:val="0"/>
        <w:numPr>
          <w:ilvl w:val="0"/>
          <w:numId w:val="9"/>
        </w:numPr>
        <w:shd w:val="clear" w:color="auto" w:fill="FFFFFF"/>
        <w:tabs>
          <w:tab w:val="left" w:pos="485"/>
        </w:tabs>
        <w:autoSpaceDE w:val="0"/>
        <w:autoSpaceDN w:val="0"/>
        <w:adjustRightInd w:val="0"/>
        <w:spacing w:before="100" w:beforeAutospacing="1" w:after="100" w:afterAutospacing="1" w:line="240" w:lineRule="auto"/>
        <w:ind w:right="5"/>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Правила по технике безопасности, пожарной безопасности.</w:t>
      </w:r>
    </w:p>
    <w:p w:rsidR="002717C6" w:rsidRPr="0050781F" w:rsidRDefault="002717C6" w:rsidP="0050781F">
      <w:pPr>
        <w:widowControl w:val="0"/>
        <w:shd w:val="clear" w:color="auto" w:fill="FFFFFF"/>
        <w:tabs>
          <w:tab w:val="left" w:pos="485"/>
        </w:tabs>
        <w:autoSpaceDE w:val="0"/>
        <w:autoSpaceDN w:val="0"/>
        <w:adjustRightInd w:val="0"/>
        <w:spacing w:before="100" w:beforeAutospacing="1" w:after="100" w:afterAutospacing="1" w:line="240" w:lineRule="auto"/>
        <w:ind w:right="5"/>
        <w:contextualSpacing/>
        <w:jc w:val="both"/>
        <w:rPr>
          <w:rFonts w:ascii="Times New Roman" w:eastAsia="Calibri" w:hAnsi="Times New Roman" w:cs="Times New Roman"/>
          <w:color w:val="000000" w:themeColor="text1"/>
          <w:sz w:val="24"/>
          <w:szCs w:val="24"/>
        </w:rPr>
      </w:pPr>
    </w:p>
    <w:p w:rsidR="00CC7440" w:rsidRPr="0050781F" w:rsidRDefault="002717C6" w:rsidP="0050781F">
      <w:pPr>
        <w:spacing w:before="100" w:beforeAutospacing="1" w:after="100" w:afterAutospacing="1" w:line="276" w:lineRule="auto"/>
        <w:contextualSpacing/>
        <w:jc w:val="both"/>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Форм</w:t>
      </w:r>
      <w:r w:rsidR="009A5CD0">
        <w:rPr>
          <w:rFonts w:ascii="Times New Roman" w:eastAsia="Calibri" w:hAnsi="Times New Roman" w:cs="Times New Roman"/>
          <w:b/>
          <w:color w:val="000000" w:themeColor="text1"/>
          <w:sz w:val="24"/>
          <w:szCs w:val="24"/>
        </w:rPr>
        <w:t>ы и методы реализации программы</w:t>
      </w:r>
    </w:p>
    <w:p w:rsidR="00CC7440" w:rsidRDefault="00CC7440" w:rsidP="0050781F">
      <w:pPr>
        <w:shd w:val="clear" w:color="auto" w:fill="FFFFFF"/>
        <w:spacing w:before="100" w:beforeAutospacing="1" w:after="100" w:afterAutospacing="1" w:line="240" w:lineRule="auto"/>
        <w:ind w:firstLine="710"/>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Важными </w:t>
      </w:r>
      <w:r w:rsidRPr="0050781F">
        <w:rPr>
          <w:rFonts w:ascii="Times New Roman" w:eastAsia="Times New Roman" w:hAnsi="Times New Roman" w:cs="Times New Roman"/>
          <w:b/>
          <w:bCs/>
          <w:color w:val="000000" w:themeColor="text1"/>
          <w:sz w:val="24"/>
          <w:szCs w:val="24"/>
          <w:lang w:eastAsia="ru-RU"/>
        </w:rPr>
        <w:t>аспектами</w:t>
      </w:r>
      <w:r w:rsidRPr="0050781F">
        <w:rPr>
          <w:rFonts w:ascii="Times New Roman" w:eastAsia="Times New Roman" w:hAnsi="Times New Roman" w:cs="Times New Roman"/>
          <w:color w:val="000000" w:themeColor="text1"/>
          <w:sz w:val="24"/>
          <w:szCs w:val="24"/>
          <w:lang w:eastAsia="ru-RU"/>
        </w:rPr>
        <w:t> работы в рамках каждого занятия являются:</w:t>
      </w:r>
    </w:p>
    <w:p w:rsidR="009D4912" w:rsidRPr="0050781F" w:rsidRDefault="009D4912" w:rsidP="0050781F">
      <w:pPr>
        <w:shd w:val="clear" w:color="auto" w:fill="FFFFFF"/>
        <w:spacing w:before="100" w:beforeAutospacing="1" w:after="100" w:afterAutospacing="1" w:line="240" w:lineRule="auto"/>
        <w:ind w:firstLine="710"/>
        <w:contextualSpacing/>
        <w:jc w:val="both"/>
        <w:rPr>
          <w:rFonts w:ascii="Times New Roman" w:eastAsia="Times New Roman" w:hAnsi="Times New Roman" w:cs="Times New Roman"/>
          <w:color w:val="000000" w:themeColor="text1"/>
          <w:sz w:val="24"/>
          <w:szCs w:val="24"/>
          <w:lang w:eastAsia="ru-RU"/>
        </w:rPr>
      </w:pPr>
    </w:p>
    <w:p w:rsidR="009A5CD0" w:rsidRPr="00E544FF" w:rsidRDefault="00CC7440" w:rsidP="009A5CD0">
      <w:pPr>
        <w:numPr>
          <w:ilvl w:val="0"/>
          <w:numId w:val="11"/>
        </w:numPr>
        <w:shd w:val="clear" w:color="auto" w:fill="FFFFFF"/>
        <w:spacing w:before="100" w:beforeAutospacing="1" w:after="100" w:afterAutospacing="1" w:line="240" w:lineRule="auto"/>
        <w:ind w:left="0" w:firstLine="36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отсутствие четко регламентированного времени на выполнение каждого задания, что позволяет детям погрузиться в ситуацию, осознать происходящее действие, найти адекватные ответы и осознанно выбрать вариант поведения;</w:t>
      </w:r>
    </w:p>
    <w:p w:rsidR="009A5CD0" w:rsidRPr="0050781F" w:rsidRDefault="009A5CD0" w:rsidP="009A5CD0">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p>
    <w:p w:rsidR="00CC7440" w:rsidRPr="0050781F" w:rsidRDefault="00CC7440" w:rsidP="0050781F">
      <w:pPr>
        <w:numPr>
          <w:ilvl w:val="0"/>
          <w:numId w:val="11"/>
        </w:numPr>
        <w:shd w:val="clear" w:color="auto" w:fill="FFFFFF"/>
        <w:spacing w:before="100" w:beforeAutospacing="1" w:after="100" w:afterAutospacing="1" w:line="240" w:lineRule="auto"/>
        <w:ind w:left="0" w:firstLine="36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многократное проигрывание ситуаций в игровой форме, позволяющее всесторонне проанализировать ситуацию, выработать навыки правильного поведения и преодолеть трудности общения;</w:t>
      </w:r>
    </w:p>
    <w:p w:rsidR="00CC7440" w:rsidRPr="0050781F" w:rsidRDefault="00CC7440" w:rsidP="0050781F">
      <w:pPr>
        <w:numPr>
          <w:ilvl w:val="0"/>
          <w:numId w:val="11"/>
        </w:numPr>
        <w:shd w:val="clear" w:color="auto" w:fill="FFFFFF"/>
        <w:spacing w:before="100" w:beforeAutospacing="1" w:after="100" w:afterAutospacing="1" w:line="240" w:lineRule="auto"/>
        <w:ind w:left="0" w:firstLine="36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совместное обсуждение и решение заданий, способствующее воспитанию у детей сплоченности, чувства ответственности перед товарищами, ощущения коллектива;</w:t>
      </w:r>
    </w:p>
    <w:p w:rsidR="00CC7440" w:rsidRPr="0050781F" w:rsidRDefault="00CC7440" w:rsidP="0050781F">
      <w:pPr>
        <w:numPr>
          <w:ilvl w:val="0"/>
          <w:numId w:val="11"/>
        </w:numPr>
        <w:shd w:val="clear" w:color="auto" w:fill="FFFFFF"/>
        <w:spacing w:before="100" w:beforeAutospacing="1" w:after="100" w:afterAutospacing="1" w:line="240" w:lineRule="auto"/>
        <w:ind w:left="0" w:firstLine="36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индивидуальность — несмотря на то что вся система занятий предусматривает коллективную работу, детям дана возможность осознать свою индивидуальность, понять особенность каждого человека в отдельности и выработать уважительное отношение к другому — «не такому, как я».</w:t>
      </w:r>
    </w:p>
    <w:p w:rsidR="00CC7440" w:rsidRPr="0050781F" w:rsidRDefault="00CC7440" w:rsidP="0050781F">
      <w:pPr>
        <w:shd w:val="clear" w:color="auto" w:fill="FFFFFF"/>
        <w:spacing w:before="100" w:beforeAutospacing="1" w:after="100" w:afterAutospacing="1" w:line="240" w:lineRule="auto"/>
        <w:ind w:firstLine="710"/>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Особое направление работы — преодоление у детей чувства беспомощности, неуверенности в себе, неверия в свои силы, способности добиться поставленной цели. У детей не только вырабатывается навык обсуждения и анализа проблемы и выбора линии поведения, но и появляется возможность проиграть предлагаемую ситуацию с партнерами, выбрать подходящие формы общения, закрепить их в новых ситуациях. Задания помогут каждому ребенку увидеть и понять мир других людей, непохожий на его собственный.</w:t>
      </w:r>
    </w:p>
    <w:p w:rsidR="00CC7440" w:rsidRPr="0050781F" w:rsidRDefault="00CC7440" w:rsidP="0050781F">
      <w:pPr>
        <w:shd w:val="clear" w:color="auto" w:fill="FFFFFF"/>
        <w:spacing w:before="100" w:beforeAutospacing="1" w:after="100" w:afterAutospacing="1" w:line="240" w:lineRule="auto"/>
        <w:ind w:firstLine="710"/>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Одной из важных форм деятельности в младшем школьном возрасте является игра. А значит, организация игр-тренингов в процессе обучения оптимальна для целенаправленного воздействия на младшего школьника. Через игру у ребенка можно сформировать и культуру здоровья, и здоровьесберегающее поведение. Для этого желательные для освоения поведенческие схемы включаются в содержание игры и становятся ее правилами. Ребенок выполняет их не потому, что это «нужно и полезно», а потому что это интересно. Так, в процессе игры дети постепенно осваивают поведенческие схемы, которые становятся полезными навыками. Это определяет структуру занятий и форму работы.</w:t>
      </w:r>
    </w:p>
    <w:p w:rsidR="00CC7440" w:rsidRPr="0050781F" w:rsidRDefault="00CC7440" w:rsidP="0050781F">
      <w:pPr>
        <w:shd w:val="clear" w:color="auto" w:fill="FFFFFF"/>
        <w:spacing w:before="100" w:beforeAutospacing="1" w:after="100" w:afterAutospacing="1" w:line="240" w:lineRule="auto"/>
        <w:ind w:firstLine="710"/>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Подчинение правилам игры дается младшему школьнику довольно легко, ведь игра имеет яркую эмоциональную окраску. В игре развивается мотивационная основа потребностей ребенка. Возникают новые мотивы и связанные с ними цели. В игре ребенок контролирует свои мимолетные желания, подчиняясь внешнему контролю со стороны других участников игры, следящих за тем, чтобы все было «по правилам». Ребенок не имеет права ни изменить общий рисунок роли, ни отвлечься от игры на что-то постороннее. Благодаря этому формируется произвольность поведения, переход к мотивам-намерениям (ребенок планирует свою деятельность на отдаленный период). Это, в свою очередь, необходимо для воспитания навыков здоровьесберегающего поведения.</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Основной формой организации педагогической профилактики для детей школьного возраста является игровая: конкурсы, ролевые игры, тренинги, соревнования. Такой способ организации наиболее соответствует ожиданиям детей в каникулярное время. Формирование негативного отношения к употреблению психоактивных веществ осуществляется через воспитание у детей мотивации здорового образа жизни. </w:t>
      </w:r>
    </w:p>
    <w:p w:rsidR="002717C6" w:rsidRPr="0050781F" w:rsidRDefault="002717C6" w:rsidP="0050781F">
      <w:pPr>
        <w:spacing w:before="100" w:beforeAutospacing="1" w:after="100" w:afterAutospacing="1" w:line="276" w:lineRule="auto"/>
        <w:ind w:firstLine="708"/>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Теплый эмоциональный фон на занятии, применение упражнений -энергизаторов., коммуникативных и ролевых игр  способствует эффективному восприятию информации, акцент на чувства переживания обеспечивает усвоение детьми предъявляемых им антинаркогенных нормативов как личностно значимых.</w:t>
      </w:r>
    </w:p>
    <w:p w:rsidR="002717C6" w:rsidRDefault="002717C6" w:rsidP="00527D54">
      <w:pPr>
        <w:spacing w:before="100" w:beforeAutospacing="1" w:after="100" w:afterAutospacing="1" w:line="276" w:lineRule="auto"/>
        <w:ind w:firstLine="708"/>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Для каждого занятия разработан примерный план его проведения. В описании занятия содержится информация, необходимая педагогу для подготовки, а также сведения, которые следует сообщить детям. Воспитатель может использовать любую дополнительную информацию.       Продолжительность занятия не должна превышать 25-30 минут. При этом описание большинства занятий содержит избыточный объем информации и предлагаемых форм организации. Это даст педагогу возможность самостоятельно определять содержание занятия, отбирая наиболее </w:t>
      </w:r>
      <w:r w:rsidR="00527D54">
        <w:rPr>
          <w:rFonts w:ascii="Times New Roman" w:eastAsia="Calibri" w:hAnsi="Times New Roman" w:cs="Times New Roman"/>
          <w:color w:val="000000" w:themeColor="text1"/>
          <w:sz w:val="24"/>
          <w:szCs w:val="24"/>
        </w:rPr>
        <w:t xml:space="preserve"> </w:t>
      </w:r>
      <w:r w:rsidRPr="0050781F">
        <w:rPr>
          <w:rFonts w:ascii="Times New Roman" w:eastAsia="Calibri" w:hAnsi="Times New Roman" w:cs="Times New Roman"/>
          <w:color w:val="000000" w:themeColor="text1"/>
          <w:sz w:val="24"/>
          <w:szCs w:val="24"/>
        </w:rPr>
        <w:t>интересные и важные, с его точки зрения, компоненты, учитывать особенности конкретной детской аудитории.</w:t>
      </w:r>
    </w:p>
    <w:p w:rsidR="00E544FF" w:rsidRDefault="00E544FF" w:rsidP="00527D54">
      <w:pPr>
        <w:spacing w:before="100" w:beforeAutospacing="1" w:after="100" w:afterAutospacing="1" w:line="276" w:lineRule="auto"/>
        <w:ind w:firstLine="708"/>
        <w:contextualSpacing/>
        <w:jc w:val="both"/>
        <w:rPr>
          <w:rFonts w:ascii="Times New Roman" w:eastAsia="Calibri" w:hAnsi="Times New Roman" w:cs="Times New Roman"/>
          <w:color w:val="000000" w:themeColor="text1"/>
          <w:sz w:val="24"/>
          <w:szCs w:val="24"/>
        </w:rPr>
      </w:pPr>
    </w:p>
    <w:p w:rsidR="00E544FF" w:rsidRPr="0050781F" w:rsidRDefault="00E544FF" w:rsidP="00527D54">
      <w:pPr>
        <w:spacing w:before="100" w:beforeAutospacing="1" w:after="100" w:afterAutospacing="1" w:line="276" w:lineRule="auto"/>
        <w:ind w:firstLine="708"/>
        <w:contextualSpacing/>
        <w:jc w:val="both"/>
        <w:rPr>
          <w:rFonts w:ascii="Times New Roman" w:eastAsia="Calibri" w:hAnsi="Times New Roman" w:cs="Times New Roman"/>
          <w:color w:val="000000" w:themeColor="text1"/>
          <w:sz w:val="24"/>
          <w:szCs w:val="24"/>
        </w:rPr>
      </w:pPr>
    </w:p>
    <w:p w:rsidR="00E544FF" w:rsidRDefault="00E544FF"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1.Закаливание ребят.                                                                                             </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2.Проведение спортивных мероприятий, подвижных игр на воздухе.</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3.Проведение упражнений для глаз, осанки.</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4.Тематические беседы.</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5. Интеллектуальные игры.</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6.Конкурсы рисунков.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b/>
          <w:color w:val="000000" w:themeColor="text1"/>
          <w:sz w:val="24"/>
          <w:szCs w:val="24"/>
        </w:rPr>
      </w:pP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 xml:space="preserve">Кадровое обеспечение </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социальный педагог;</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учитель  физкультуры;</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воспитатели;</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медицинская сестра;</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 xml:space="preserve"> педагог – психолог;</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i/>
          <w:color w:val="000000" w:themeColor="text1"/>
          <w:sz w:val="24"/>
          <w:szCs w:val="24"/>
        </w:rPr>
      </w:pPr>
      <w:r w:rsidRPr="0050781F">
        <w:rPr>
          <w:rFonts w:ascii="Times New Roman" w:eastAsia="Calibri" w:hAnsi="Times New Roman" w:cs="Times New Roman"/>
          <w:i/>
          <w:color w:val="000000" w:themeColor="text1"/>
          <w:sz w:val="24"/>
          <w:szCs w:val="24"/>
        </w:rPr>
        <w:t>заведующая кабинетом ПАВ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bCs/>
          <w:color w:val="000000" w:themeColor="text1"/>
          <w:sz w:val="24"/>
          <w:szCs w:val="24"/>
        </w:rPr>
      </w:pPr>
      <w:r w:rsidRPr="0050781F">
        <w:rPr>
          <w:rFonts w:ascii="Times New Roman" w:eastAsia="Calibri" w:hAnsi="Times New Roman" w:cs="Times New Roman"/>
          <w:b/>
          <w:bCs/>
          <w:color w:val="000000" w:themeColor="text1"/>
          <w:sz w:val="24"/>
          <w:szCs w:val="24"/>
        </w:rPr>
        <w:t xml:space="preserve"> </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b/>
          <w:bCs/>
          <w:color w:val="000000" w:themeColor="text1"/>
          <w:sz w:val="24"/>
          <w:szCs w:val="24"/>
        </w:rPr>
        <w:t>Механизм реализации</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Этапы реализации программы «»:</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1.Подготовительный (май):</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-подбор кадров;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-проведение стажерской площадки для педагогов, вожатых, работников лагеря;</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-подготовка методических материалов;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-подготовка материально-технической базы.</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2. Организационный:</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-формирование отрядов;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-знакомство с режимом работы лагеря и правилами;</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-оформление уголков отрядов.</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3. Основной (15 дней):</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-образовательная деятельность;</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-оздоровительная деятельность;</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-культурно-досуговая деятельность;</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-методическая работа с воспитателями, вожатыми.</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4. Заключительный:</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-закрытие смены (последний день смены);</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-сбор отчетного материала;</w:t>
      </w:r>
    </w:p>
    <w:p w:rsidR="009D4912" w:rsidRPr="009D4912"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-анализ реализации программы и выработ</w:t>
      </w:r>
      <w:r w:rsidR="009D4912">
        <w:rPr>
          <w:rFonts w:ascii="Times New Roman" w:eastAsia="Calibri" w:hAnsi="Times New Roman" w:cs="Times New Roman"/>
          <w:color w:val="000000" w:themeColor="text1"/>
          <w:sz w:val="24"/>
          <w:szCs w:val="24"/>
        </w:rPr>
        <w:t>ка рекомендаций.</w:t>
      </w:r>
    </w:p>
    <w:p w:rsidR="009D4912" w:rsidRDefault="009D4912" w:rsidP="0050781F">
      <w:pPr>
        <w:spacing w:before="100" w:beforeAutospacing="1" w:after="100" w:afterAutospacing="1" w:line="276" w:lineRule="auto"/>
        <w:contextualSpacing/>
        <w:jc w:val="both"/>
        <w:rPr>
          <w:rFonts w:ascii="Times New Roman" w:eastAsia="Calibri" w:hAnsi="Times New Roman" w:cs="Times New Roman"/>
          <w:b/>
          <w:bCs/>
          <w:color w:val="000000" w:themeColor="text1"/>
          <w:sz w:val="24"/>
          <w:szCs w:val="24"/>
        </w:rPr>
      </w:pPr>
    </w:p>
    <w:p w:rsidR="002717C6" w:rsidRPr="00E544F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b/>
          <w:bCs/>
          <w:color w:val="000000" w:themeColor="text1"/>
          <w:sz w:val="24"/>
          <w:szCs w:val="24"/>
        </w:rPr>
        <w:t>Оздоровительная деятельность</w:t>
      </w:r>
      <w:r w:rsidRPr="0050781F">
        <w:rPr>
          <w:rFonts w:ascii="Times New Roman" w:eastAsia="Calibri" w:hAnsi="Times New Roman" w:cs="Times New Roman"/>
          <w:color w:val="000000" w:themeColor="text1"/>
          <w:sz w:val="24"/>
          <w:szCs w:val="24"/>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2717C6" w:rsidRPr="0050781F" w:rsidRDefault="002717C6"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b/>
          <w:bCs/>
          <w:color w:val="000000" w:themeColor="text1"/>
          <w:sz w:val="24"/>
          <w:szCs w:val="24"/>
        </w:rPr>
        <w:t xml:space="preserve">Культурно-досуговая деятельность </w:t>
      </w:r>
      <w:r w:rsidRPr="0050781F">
        <w:rPr>
          <w:rFonts w:ascii="Times New Roman" w:eastAsia="Calibri" w:hAnsi="Times New Roman" w:cs="Times New Roman"/>
          <w:color w:val="000000" w:themeColor="text1"/>
          <w:sz w:val="24"/>
          <w:szCs w:val="24"/>
        </w:rPr>
        <w:t>состоит из общелагерных и отрядных мероприятий (творческие конкурсы рисунков, стихов, частушек; изготовление плакатов; театрализованные игровые программы и т. д.), а также посещение выставок и музея школы.</w:t>
      </w:r>
    </w:p>
    <w:p w:rsidR="00E544FF" w:rsidRDefault="00E544FF" w:rsidP="0050781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p>
    <w:p w:rsidR="00E544FF" w:rsidRDefault="00E544FF" w:rsidP="00E544F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p>
    <w:p w:rsidR="009A5CD0" w:rsidRPr="00E544FF" w:rsidRDefault="002717C6" w:rsidP="00E544FF">
      <w:p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bookmarkStart w:id="1" w:name="_GoBack"/>
      <w:bookmarkEnd w:id="1"/>
      <w:r w:rsidRPr="0050781F">
        <w:rPr>
          <w:rFonts w:ascii="Times New Roman" w:eastAsia="Calibri" w:hAnsi="Times New Roman" w:cs="Times New Roman"/>
          <w:color w:val="000000" w:themeColor="text1"/>
          <w:sz w:val="24"/>
          <w:szCs w:val="24"/>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2717C6" w:rsidRPr="0050781F" w:rsidRDefault="002717C6" w:rsidP="0050781F">
      <w:pPr>
        <w:spacing w:before="100" w:beforeAutospacing="1" w:after="100" w:afterAutospacing="1" w:line="360" w:lineRule="auto"/>
        <w:ind w:left="142" w:hanging="142"/>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color w:val="000000" w:themeColor="text1"/>
          <w:sz w:val="24"/>
          <w:szCs w:val="24"/>
          <w:lang w:eastAsia="ru-RU"/>
        </w:rPr>
        <w:t>Основные подходы реализации программы</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Предоставление информации</w:t>
      </w:r>
      <w:r w:rsidRPr="0050781F">
        <w:rPr>
          <w:rFonts w:ascii="Times New Roman" w:eastAsia="Times New Roman" w:hAnsi="Times New Roman" w:cs="Times New Roman"/>
          <w:b/>
          <w:bCs/>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Информация должна быть достоверной, уместной, с учетом особенностей аудитории (пола, возраста и убеждений) и предоставлять знания о последствиях злоупотребления ПАВ. Этот подход основывается на том, что, имея достоверную информацию о психоактивных веществах, об их влиянии на организм (физиологическом, психическом, психологическом), а также на социальное и экономическое благополучие,</w:t>
      </w:r>
    </w:p>
    <w:p w:rsidR="002717C6" w:rsidRPr="0050781F" w:rsidRDefault="002717C6" w:rsidP="0050781F">
      <w:p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человек сможет принять  взвешенное, ответственное решение по отношению к своему здоровью.</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Эмоциональное «обучение».</w:t>
      </w:r>
      <w:r w:rsidRPr="0050781F">
        <w:rPr>
          <w:rFonts w:ascii="Times New Roman" w:eastAsia="Times New Roman" w:hAnsi="Times New Roman" w:cs="Times New Roman"/>
          <w:b/>
          <w:bCs/>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Этот подход базируется на том, что зависимости от ПАВ чаще всего подвержены люди, испытывающие трудности в понимании и выражении собственных эмоций; люди с заниженной самооценкой и неразвитой способностью к сопереживанию (эмпатией), с недостаточно развитой эмоциональной сферой, имеющие в структуре своей личности так называемый «запрет на эмоции», недостаточно общительны. В связи с этим они часто не умеют накапливать опыт переживаний и принятия решений в стрессовых ситуациях, готовы на все, чтобы включиться в любые группы, быть принятыми ими. Подростковая наркомания в настоящее время распространилась не только на подростков с проблемами в эмоциональной сфере, но и на многие другие группы молодых людей. Поэтому отдельно взятая эта модель, хотя и является эффективной, не может использоваться изолировано от других.</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Апелляция к ценностям и знаниям.</w:t>
      </w:r>
      <w:r w:rsidRPr="0050781F">
        <w:rPr>
          <w:rFonts w:ascii="Times New Roman" w:eastAsia="Times New Roman" w:hAnsi="Times New Roman" w:cs="Times New Roman"/>
          <w:b/>
          <w:bCs/>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Подход основывается на теориях об изменении поведения и использует методы поведенческой терапии. Проблемное поведение подростка рассматривается с точки зрения функциональных проблем. Эксперименты с наркотиками могут быть</w:t>
      </w:r>
      <w:r w:rsidRPr="0050781F">
        <w:rPr>
          <w:rFonts w:ascii="Times New Roman" w:eastAsia="Times New Roman" w:hAnsi="Times New Roman" w:cs="Times New Roman"/>
          <w:b/>
          <w:bCs/>
          <w:color w:val="000000" w:themeColor="text1"/>
          <w:sz w:val="24"/>
          <w:szCs w:val="24"/>
          <w:lang w:eastAsia="ru-RU"/>
        </w:rPr>
        <w:t>:</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попыткой демонстрации взрослого поведения, способом уйти от родительского контроля;</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выражением социального протеста, вызовом по отношению к ценностям социальной среды;</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стремление получить новый, ранее не познанный опыт (поиск удовольствия и расслабления, стремление приобщиться к определенной субкультуре).</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Такое поведение можно трактовать как просьбу о помощи в ситуациях конфликта, напряжения, давления со стороны социальной среды, акт отчаянья, ответ на определенные нарушения в психологическом и социальном развитии. Сторонники этого подхода считают, что подростки с подобными функциональными расстройствами нуждаются в обретении определенных жизненных навыков, которые позволят им обрести устойчивость к различным негативным социальным влияниям и повысят их индивидуальную компетентность.</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Воспитание противодействия ПАВ.</w:t>
      </w:r>
      <w:r w:rsidRPr="0050781F">
        <w:rPr>
          <w:rFonts w:ascii="Times New Roman" w:eastAsia="Times New Roman" w:hAnsi="Times New Roman" w:cs="Times New Roman"/>
          <w:b/>
          <w:bCs/>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Этот подход основывается на привитии социальных навыков, ориентированных на здоровый образ жизни, умение сопротивляться пагубному влиянию и давлению, умение говорить «нет». Программа охватывает 2 направления: профилактику девиантного поведения и выработку стратегий поведения в трудных социальных ситуациях, отказа от данных стратегий.</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Предоставление альтернативы.</w:t>
      </w:r>
      <w:r w:rsidRPr="0050781F">
        <w:rPr>
          <w:rFonts w:ascii="Times New Roman" w:eastAsia="Times New Roman" w:hAnsi="Times New Roman" w:cs="Times New Roman"/>
          <w:b/>
          <w:bCs/>
          <w:color w:val="000000" w:themeColor="text1"/>
          <w:sz w:val="24"/>
          <w:szCs w:val="24"/>
          <w:lang w:eastAsia="ru-RU"/>
        </w:rPr>
        <w:t xml:space="preserve"> </w:t>
      </w:r>
      <w:r w:rsidRPr="0050781F">
        <w:rPr>
          <w:rFonts w:ascii="Times New Roman" w:eastAsia="Times New Roman" w:hAnsi="Times New Roman" w:cs="Times New Roman"/>
          <w:color w:val="000000" w:themeColor="text1"/>
          <w:sz w:val="24"/>
          <w:szCs w:val="24"/>
          <w:lang w:eastAsia="ru-RU"/>
        </w:rPr>
        <w:t>Этот подход предполагает развитие альтернативных социальных программ, в которых бы подростки смогли бы реализовать стремление к риску, поиску острых ощущений, повышенную поведенческую активность. Например, к ним относятся походы, путешествия с приключениями, занятия творчеством, видами спорта, связанными с риском, разнообразные клубы, кружки по интересам.</w:t>
      </w:r>
    </w:p>
    <w:p w:rsidR="002717C6" w:rsidRPr="0050781F" w:rsidRDefault="002717C6" w:rsidP="0050781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t>Влияние социальной среды и сверстников (работа с семьей и влиянием подростковой среды).</w:t>
      </w:r>
      <w:r w:rsidRPr="0050781F">
        <w:rPr>
          <w:rFonts w:ascii="Times New Roman" w:eastAsia="Times New Roman" w:hAnsi="Times New Roman" w:cs="Times New Roman"/>
          <w:i/>
          <w:iCs/>
          <w:color w:val="000000" w:themeColor="text1"/>
          <w:sz w:val="24"/>
          <w:szCs w:val="24"/>
          <w:lang w:eastAsia="ru-RU"/>
        </w:rPr>
        <w:t xml:space="preserve"> </w:t>
      </w:r>
      <w:r w:rsidRPr="0050781F">
        <w:rPr>
          <w:rFonts w:ascii="Times New Roman" w:eastAsia="Times New Roman" w:hAnsi="Times New Roman" w:cs="Times New Roman"/>
          <w:b/>
          <w:bCs/>
          <w:i/>
          <w:iCs/>
          <w:color w:val="000000" w:themeColor="text1"/>
          <w:sz w:val="24"/>
          <w:szCs w:val="24"/>
          <w:lang w:eastAsia="ru-RU"/>
        </w:rPr>
        <w:t>Работа с волонтерами.</w:t>
      </w:r>
      <w:r w:rsidRPr="0050781F">
        <w:rPr>
          <w:rFonts w:ascii="Times New Roman" w:eastAsia="Times New Roman" w:hAnsi="Times New Roman" w:cs="Times New Roman"/>
          <w:color w:val="000000" w:themeColor="text1"/>
          <w:sz w:val="24"/>
          <w:szCs w:val="24"/>
          <w:lang w:eastAsia="ru-RU"/>
        </w:rPr>
        <w:t xml:space="preserve"> С точки зрения этого подхода важнейшим фактором развития человека является социальная среда, как источник обратной связи, поощрений и наказаний. Тренинги устойчивости к социальному давлению. Одним из важнейших направлений этих программ является работа с лидерами-подростками, желающими пройти обучение и осуществлять профилактическую антинаркотическую работу среди сверстников.</w:t>
      </w:r>
    </w:p>
    <w:p w:rsidR="009A5CD0" w:rsidRPr="00E544FF" w:rsidRDefault="002717C6" w:rsidP="00E544FF">
      <w:pPr>
        <w:numPr>
          <w:ilvl w:val="0"/>
          <w:numId w:val="7"/>
        </w:num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i/>
          <w:iCs/>
          <w:color w:val="000000" w:themeColor="text1"/>
          <w:sz w:val="24"/>
          <w:szCs w:val="24"/>
          <w:lang w:eastAsia="ru-RU"/>
        </w:rPr>
        <w:lastRenderedPageBreak/>
        <w:t>Укрепление здоровья.</w:t>
      </w:r>
      <w:r w:rsidRPr="0050781F">
        <w:rPr>
          <w:rFonts w:ascii="Times New Roman" w:eastAsia="Times New Roman" w:hAnsi="Times New Roman" w:cs="Times New Roman"/>
          <w:color w:val="000000" w:themeColor="text1"/>
          <w:sz w:val="24"/>
          <w:szCs w:val="24"/>
          <w:lang w:eastAsia="ru-RU"/>
        </w:rPr>
        <w:t xml:space="preserve"> Этот подход основывается на сочетании личного выбора и социальной ответственности за здоровье. Здоровье рассматривается как источник благополучной </w:t>
      </w:r>
    </w:p>
    <w:p w:rsidR="002717C6" w:rsidRPr="0050781F" w:rsidRDefault="002717C6" w:rsidP="009A5CD0">
      <w:p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повседневной жизни, а не как цель существования. В ее основе социальные, личностные и физические возможности человека, обучение здоровому жизненному стилю.</w:t>
      </w:r>
    </w:p>
    <w:p w:rsidR="002717C6" w:rsidRPr="0050781F" w:rsidRDefault="002717C6" w:rsidP="0050781F">
      <w:pPr>
        <w:spacing w:before="100" w:beforeAutospacing="1" w:after="100" w:afterAutospacing="1" w:line="240" w:lineRule="auto"/>
        <w:ind w:left="284"/>
        <w:contextualSpacing/>
        <w:jc w:val="both"/>
        <w:rPr>
          <w:rFonts w:ascii="Times New Roman" w:eastAsia="Times New Roman" w:hAnsi="Times New Roman" w:cs="Times New Roman"/>
          <w:color w:val="000000" w:themeColor="text1"/>
          <w:sz w:val="24"/>
          <w:szCs w:val="24"/>
          <w:lang w:eastAsia="ru-RU"/>
        </w:rPr>
      </w:pPr>
    </w:p>
    <w:p w:rsidR="002717C6" w:rsidRDefault="002717C6" w:rsidP="0050781F">
      <w:pPr>
        <w:spacing w:before="100" w:beforeAutospacing="1" w:after="100" w:afterAutospacing="1" w:line="240" w:lineRule="auto"/>
        <w:ind w:left="284"/>
        <w:contextualSpacing/>
        <w:jc w:val="center"/>
        <w:rPr>
          <w:rFonts w:ascii="Times New Roman" w:eastAsia="Times New Roman" w:hAnsi="Times New Roman" w:cs="Times New Roman"/>
          <w:b/>
          <w:bCs/>
          <w:color w:val="000000" w:themeColor="text1"/>
          <w:sz w:val="24"/>
          <w:szCs w:val="24"/>
          <w:lang w:eastAsia="ru-RU"/>
        </w:rPr>
      </w:pPr>
      <w:r w:rsidRPr="0050781F">
        <w:rPr>
          <w:rFonts w:ascii="Times New Roman" w:eastAsia="Times New Roman" w:hAnsi="Times New Roman" w:cs="Times New Roman"/>
          <w:b/>
          <w:bCs/>
          <w:color w:val="000000" w:themeColor="text1"/>
          <w:sz w:val="24"/>
          <w:szCs w:val="24"/>
          <w:lang w:eastAsia="ru-RU"/>
        </w:rPr>
        <w:t>Факторы риска и меры их профилактики</w:t>
      </w:r>
    </w:p>
    <w:p w:rsidR="009A5CD0" w:rsidRPr="0050781F" w:rsidRDefault="009A5CD0" w:rsidP="0050781F">
      <w:pPr>
        <w:spacing w:before="100" w:beforeAutospacing="1" w:after="100" w:afterAutospacing="1" w:line="240" w:lineRule="auto"/>
        <w:ind w:left="284"/>
        <w:contextualSpacing/>
        <w:jc w:val="center"/>
        <w:rPr>
          <w:rFonts w:ascii="Times New Roman" w:eastAsia="Times New Roman" w:hAnsi="Times New Roman" w:cs="Times New Roman"/>
          <w:color w:val="000000" w:themeColor="text1"/>
          <w:sz w:val="24"/>
          <w:szCs w:val="24"/>
          <w:lang w:eastAsia="ru-RU"/>
        </w:rPr>
      </w:pPr>
    </w:p>
    <w:tbl>
      <w:tblPr>
        <w:tblW w:w="4775"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5161"/>
      </w:tblGrid>
      <w:tr w:rsidR="0050781F" w:rsidRPr="0050781F" w:rsidTr="0050781F">
        <w:tc>
          <w:tcPr>
            <w:tcW w:w="2274"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b/>
                <w:bCs/>
                <w:color w:val="000000" w:themeColor="text1"/>
                <w:sz w:val="24"/>
                <w:szCs w:val="24"/>
                <w:lang w:eastAsia="ru-RU"/>
              </w:rPr>
              <w:t>Факторы риска</w:t>
            </w:r>
          </w:p>
        </w:tc>
        <w:tc>
          <w:tcPr>
            <w:tcW w:w="2726"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b/>
                <w:color w:val="000000" w:themeColor="text1"/>
                <w:sz w:val="24"/>
                <w:szCs w:val="24"/>
                <w:lang w:eastAsia="ru-RU"/>
              </w:rPr>
            </w:pPr>
            <w:r w:rsidRPr="0050781F">
              <w:rPr>
                <w:rFonts w:ascii="Times New Roman" w:eastAsia="Times New Roman" w:hAnsi="Times New Roman" w:cs="Times New Roman"/>
                <w:b/>
                <w:color w:val="000000" w:themeColor="text1"/>
                <w:sz w:val="24"/>
                <w:szCs w:val="24"/>
                <w:lang w:eastAsia="ru-RU"/>
              </w:rPr>
              <w:t>Формы работы</w:t>
            </w:r>
          </w:p>
        </w:tc>
      </w:tr>
      <w:tr w:rsidR="0050781F" w:rsidRPr="0050781F" w:rsidTr="0050781F">
        <w:tc>
          <w:tcPr>
            <w:tcW w:w="2274"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Неблагоприятные погодные условия</w:t>
            </w:r>
          </w:p>
        </w:tc>
        <w:tc>
          <w:tcPr>
            <w:tcW w:w="2726"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Отрядная и индивидуальная работа</w:t>
            </w:r>
          </w:p>
        </w:tc>
      </w:tr>
      <w:tr w:rsidR="0050781F" w:rsidRPr="0050781F" w:rsidTr="0050781F">
        <w:tc>
          <w:tcPr>
            <w:tcW w:w="2274"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Проблемы межличностных отношений детей в отряде.</w:t>
            </w:r>
          </w:p>
        </w:tc>
        <w:tc>
          <w:tcPr>
            <w:tcW w:w="2726" w:type="pct"/>
          </w:tcPr>
          <w:p w:rsidR="002717C6" w:rsidRPr="0050781F" w:rsidRDefault="002717C6" w:rsidP="0050781F">
            <w:pPr>
              <w:spacing w:before="100" w:beforeAutospacing="1" w:after="100" w:afterAutospacing="1" w:line="360"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Проведение отрядных мероприятий на сплочение временного коллектива.</w:t>
            </w:r>
          </w:p>
        </w:tc>
      </w:tr>
    </w:tbl>
    <w:p w:rsidR="00527D54" w:rsidRDefault="00527D54"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p>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r w:rsidRPr="0050781F">
        <w:rPr>
          <w:rFonts w:ascii="Times New Roman" w:eastAsia="Calibri" w:hAnsi="Times New Roman" w:cs="Times New Roman"/>
          <w:b/>
          <w:bCs/>
          <w:color w:val="000000" w:themeColor="text1"/>
          <w:sz w:val="24"/>
          <w:szCs w:val="24"/>
        </w:rPr>
        <w:t>План мероприятий, направленных на профилактику ПАВ</w:t>
      </w:r>
    </w:p>
    <w:p w:rsidR="009A5CD0" w:rsidRPr="00E544FF" w:rsidRDefault="009A5CD0" w:rsidP="009A5CD0">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p>
    <w:p w:rsidR="002717C6" w:rsidRPr="0050781F" w:rsidRDefault="002717C6" w:rsidP="009A5CD0">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r w:rsidRPr="0050781F">
        <w:rPr>
          <w:rFonts w:ascii="Times New Roman" w:eastAsia="Calibri" w:hAnsi="Times New Roman" w:cs="Times New Roman"/>
          <w:b/>
          <w:bCs/>
          <w:color w:val="000000" w:themeColor="text1"/>
          <w:sz w:val="24"/>
          <w:szCs w:val="24"/>
          <w:lang w:val="en-US"/>
        </w:rPr>
        <w:t xml:space="preserve">I </w:t>
      </w:r>
      <w:r w:rsidR="009A5CD0">
        <w:rPr>
          <w:rFonts w:ascii="Times New Roman" w:eastAsia="Calibri" w:hAnsi="Times New Roman" w:cs="Times New Roman"/>
          <w:b/>
          <w:bCs/>
          <w:color w:val="000000" w:themeColor="text1"/>
          <w:sz w:val="24"/>
          <w:szCs w:val="24"/>
        </w:rPr>
        <w:t>смена</w:t>
      </w:r>
    </w:p>
    <w:tbl>
      <w:tblPr>
        <w:tblStyle w:val="1"/>
        <w:tblW w:w="9922" w:type="dxa"/>
        <w:tblInd w:w="-5" w:type="dxa"/>
        <w:tblLook w:val="04A0" w:firstRow="1" w:lastRow="0" w:firstColumn="1" w:lastColumn="0" w:noHBand="0" w:noVBand="1"/>
      </w:tblPr>
      <w:tblGrid>
        <w:gridCol w:w="2126"/>
        <w:gridCol w:w="7796"/>
      </w:tblGrid>
      <w:tr w:rsidR="0050781F" w:rsidRPr="0050781F" w:rsidTr="00495C1F">
        <w:tc>
          <w:tcPr>
            <w:tcW w:w="212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День проведения</w:t>
            </w:r>
          </w:p>
        </w:tc>
        <w:tc>
          <w:tcPr>
            <w:tcW w:w="779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Мероприятия</w:t>
            </w:r>
          </w:p>
        </w:tc>
      </w:tr>
      <w:tr w:rsidR="0050781F" w:rsidRPr="0050781F" w:rsidTr="00495C1F">
        <w:tc>
          <w:tcPr>
            <w:tcW w:w="2126" w:type="dxa"/>
          </w:tcPr>
          <w:p w:rsidR="002717C6" w:rsidRPr="0050781F" w:rsidRDefault="002717C6" w:rsidP="006A5097">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0</w:t>
            </w:r>
            <w:r w:rsidR="006A5097">
              <w:rPr>
                <w:rFonts w:ascii="Times New Roman" w:eastAsia="Calibri" w:hAnsi="Times New Roman" w:cs="Times New Roman"/>
                <w:color w:val="000000" w:themeColor="text1"/>
                <w:sz w:val="24"/>
                <w:szCs w:val="24"/>
              </w:rPr>
              <w:t>6.06.2022</w:t>
            </w:r>
            <w:r w:rsidRPr="0050781F">
              <w:rPr>
                <w:rFonts w:ascii="Times New Roman" w:eastAsia="Calibri" w:hAnsi="Times New Roman" w:cs="Times New Roman"/>
                <w:color w:val="000000" w:themeColor="text1"/>
                <w:sz w:val="24"/>
                <w:szCs w:val="24"/>
              </w:rPr>
              <w:t xml:space="preserve"> </w:t>
            </w:r>
          </w:p>
        </w:tc>
        <w:tc>
          <w:tcPr>
            <w:tcW w:w="7796" w:type="dxa"/>
          </w:tcPr>
          <w:p w:rsidR="00495C1F" w:rsidRDefault="006A5097"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6A5097">
              <w:rPr>
                <w:rFonts w:ascii="Times New Roman" w:eastAsia="Calibri" w:hAnsi="Times New Roman" w:cs="Times New Roman"/>
                <w:color w:val="000000" w:themeColor="text1"/>
                <w:sz w:val="24"/>
                <w:szCs w:val="24"/>
              </w:rPr>
              <w:t xml:space="preserve">Минутка здоровья в рамках проекта </w:t>
            </w:r>
          </w:p>
          <w:p w:rsidR="002717C6" w:rsidRPr="0050781F" w:rsidRDefault="00495C1F"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«Здоровье в движении»</w:t>
            </w:r>
            <w:r w:rsidR="006A5097">
              <w:rPr>
                <w:rFonts w:ascii="Times New Roman" w:eastAsia="Calibri" w:hAnsi="Times New Roman" w:cs="Times New Roman"/>
                <w:color w:val="000000" w:themeColor="text1"/>
                <w:sz w:val="24"/>
                <w:szCs w:val="24"/>
              </w:rPr>
              <w:t xml:space="preserve"> </w:t>
            </w:r>
          </w:p>
        </w:tc>
      </w:tr>
      <w:tr w:rsidR="0050781F" w:rsidRPr="0050781F" w:rsidTr="00495C1F">
        <w:tc>
          <w:tcPr>
            <w:tcW w:w="2126" w:type="dxa"/>
          </w:tcPr>
          <w:p w:rsidR="002717C6" w:rsidRPr="0050781F" w:rsidRDefault="006A5097"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09.06.2022</w:t>
            </w:r>
            <w:r w:rsidR="002717C6" w:rsidRPr="0050781F">
              <w:rPr>
                <w:rFonts w:ascii="Times New Roman" w:eastAsia="Calibri" w:hAnsi="Times New Roman" w:cs="Times New Roman"/>
                <w:color w:val="000000" w:themeColor="text1"/>
                <w:sz w:val="24"/>
                <w:szCs w:val="24"/>
              </w:rPr>
              <w:t xml:space="preserve"> </w:t>
            </w:r>
          </w:p>
        </w:tc>
        <w:tc>
          <w:tcPr>
            <w:tcW w:w="7796" w:type="dxa"/>
          </w:tcPr>
          <w:p w:rsidR="00495C1F" w:rsidRDefault="006A5097"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6A5097">
              <w:rPr>
                <w:rFonts w:ascii="Times New Roman" w:eastAsia="Calibri" w:hAnsi="Times New Roman" w:cs="Times New Roman"/>
                <w:color w:val="000000" w:themeColor="text1"/>
                <w:sz w:val="24"/>
                <w:szCs w:val="24"/>
              </w:rPr>
              <w:t xml:space="preserve"> Спортивно – </w:t>
            </w:r>
            <w:r w:rsidR="00495C1F">
              <w:rPr>
                <w:rFonts w:ascii="Times New Roman" w:eastAsia="Calibri" w:hAnsi="Times New Roman" w:cs="Times New Roman"/>
                <w:color w:val="000000" w:themeColor="text1"/>
                <w:sz w:val="24"/>
                <w:szCs w:val="24"/>
              </w:rPr>
              <w:t>развлекательное</w:t>
            </w:r>
            <w:r w:rsidRPr="006A5097">
              <w:rPr>
                <w:rFonts w:ascii="Times New Roman" w:eastAsia="Calibri" w:hAnsi="Times New Roman" w:cs="Times New Roman"/>
                <w:color w:val="000000" w:themeColor="text1"/>
                <w:sz w:val="24"/>
                <w:szCs w:val="24"/>
              </w:rPr>
              <w:t xml:space="preserve"> мероприятие </w:t>
            </w:r>
          </w:p>
          <w:p w:rsidR="002717C6" w:rsidRPr="0050781F" w:rsidRDefault="00495C1F"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 тропе здоровья»</w:t>
            </w:r>
          </w:p>
        </w:tc>
      </w:tr>
      <w:tr w:rsidR="0050781F" w:rsidRPr="0050781F" w:rsidTr="00495C1F">
        <w:tc>
          <w:tcPr>
            <w:tcW w:w="2126" w:type="dxa"/>
          </w:tcPr>
          <w:p w:rsidR="002717C6" w:rsidRPr="0050781F" w:rsidRDefault="006A5097"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16.06.2022</w:t>
            </w:r>
            <w:r w:rsidR="002717C6" w:rsidRPr="0050781F">
              <w:rPr>
                <w:rFonts w:ascii="Times New Roman" w:eastAsia="Calibri" w:hAnsi="Times New Roman" w:cs="Times New Roman"/>
                <w:color w:val="000000" w:themeColor="text1"/>
                <w:sz w:val="24"/>
                <w:szCs w:val="24"/>
              </w:rPr>
              <w:t xml:space="preserve"> </w:t>
            </w:r>
          </w:p>
        </w:tc>
        <w:tc>
          <w:tcPr>
            <w:tcW w:w="7796" w:type="dxa"/>
          </w:tcPr>
          <w:p w:rsidR="00495C1F" w:rsidRDefault="006A5097" w:rsidP="006A5097">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6A5097">
              <w:rPr>
                <w:rFonts w:ascii="Times New Roman" w:eastAsia="Calibri" w:hAnsi="Times New Roman" w:cs="Times New Roman"/>
                <w:color w:val="000000" w:themeColor="text1"/>
                <w:sz w:val="24"/>
                <w:szCs w:val="24"/>
              </w:rPr>
              <w:t xml:space="preserve">Школа </w:t>
            </w:r>
          </w:p>
          <w:p w:rsidR="002717C6" w:rsidRPr="0050781F" w:rsidRDefault="00495C1F" w:rsidP="006A5097">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«Азбука здоровья»</w:t>
            </w:r>
            <w:r w:rsidR="006A5097">
              <w:rPr>
                <w:rFonts w:ascii="Times New Roman" w:eastAsia="Calibri" w:hAnsi="Times New Roman" w:cs="Times New Roman"/>
                <w:color w:val="000000" w:themeColor="text1"/>
                <w:sz w:val="24"/>
                <w:szCs w:val="24"/>
              </w:rPr>
              <w:t xml:space="preserve"> </w:t>
            </w:r>
          </w:p>
        </w:tc>
      </w:tr>
      <w:tr w:rsidR="0050781F" w:rsidRPr="0050781F" w:rsidTr="00495C1F">
        <w:tc>
          <w:tcPr>
            <w:tcW w:w="2126" w:type="dxa"/>
          </w:tcPr>
          <w:p w:rsidR="002717C6" w:rsidRPr="0050781F" w:rsidRDefault="00495C1F"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w:t>
            </w:r>
            <w:r w:rsidR="006A5097">
              <w:rPr>
                <w:rFonts w:ascii="Times New Roman" w:eastAsia="Calibri" w:hAnsi="Times New Roman" w:cs="Times New Roman"/>
                <w:color w:val="000000" w:themeColor="text1"/>
                <w:sz w:val="24"/>
                <w:szCs w:val="24"/>
              </w:rPr>
              <w:t>.06.2022</w:t>
            </w:r>
            <w:r w:rsidR="002717C6" w:rsidRPr="0050781F">
              <w:rPr>
                <w:rFonts w:ascii="Times New Roman" w:eastAsia="Calibri" w:hAnsi="Times New Roman" w:cs="Times New Roman"/>
                <w:color w:val="000000" w:themeColor="text1"/>
                <w:sz w:val="24"/>
                <w:szCs w:val="24"/>
              </w:rPr>
              <w:t xml:space="preserve"> </w:t>
            </w:r>
          </w:p>
        </w:tc>
        <w:tc>
          <w:tcPr>
            <w:tcW w:w="7796" w:type="dxa"/>
          </w:tcPr>
          <w:p w:rsidR="00495C1F" w:rsidRDefault="002717C6" w:rsidP="006A5097">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w:t>
            </w:r>
            <w:r w:rsidR="006A5097">
              <w:rPr>
                <w:rFonts w:ascii="Times New Roman" w:eastAsia="Calibri" w:hAnsi="Times New Roman" w:cs="Times New Roman"/>
                <w:color w:val="000000" w:themeColor="text1"/>
                <w:sz w:val="24"/>
                <w:szCs w:val="24"/>
              </w:rPr>
              <w:t xml:space="preserve"> </w:t>
            </w:r>
            <w:r w:rsidR="006A5097" w:rsidRPr="006A5097">
              <w:rPr>
                <w:rFonts w:ascii="Times New Roman" w:eastAsia="Calibri" w:hAnsi="Times New Roman" w:cs="Times New Roman"/>
                <w:color w:val="000000" w:themeColor="text1"/>
                <w:sz w:val="24"/>
                <w:szCs w:val="24"/>
              </w:rPr>
              <w:t xml:space="preserve"> Игра путеш</w:t>
            </w:r>
            <w:r w:rsidR="00495C1F">
              <w:rPr>
                <w:rFonts w:ascii="Times New Roman" w:eastAsia="Calibri" w:hAnsi="Times New Roman" w:cs="Times New Roman"/>
                <w:color w:val="000000" w:themeColor="text1"/>
                <w:sz w:val="24"/>
                <w:szCs w:val="24"/>
              </w:rPr>
              <w:t>ествие</w:t>
            </w:r>
          </w:p>
          <w:p w:rsidR="002717C6" w:rsidRPr="0050781F" w:rsidRDefault="00495C1F" w:rsidP="006A5097">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«Чистота залог здоровья»</w:t>
            </w:r>
          </w:p>
        </w:tc>
      </w:tr>
      <w:tr w:rsidR="002717C6" w:rsidRPr="0050781F" w:rsidTr="00495C1F">
        <w:tc>
          <w:tcPr>
            <w:tcW w:w="2126" w:type="dxa"/>
          </w:tcPr>
          <w:p w:rsidR="002717C6" w:rsidRPr="0050781F" w:rsidRDefault="00495C1F"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23.06.2022</w:t>
            </w:r>
            <w:r w:rsidR="002717C6" w:rsidRPr="0050781F">
              <w:rPr>
                <w:rFonts w:ascii="Times New Roman" w:eastAsia="Calibri" w:hAnsi="Times New Roman" w:cs="Times New Roman"/>
                <w:color w:val="000000" w:themeColor="text1"/>
                <w:sz w:val="24"/>
                <w:szCs w:val="24"/>
              </w:rPr>
              <w:t xml:space="preserve"> </w:t>
            </w:r>
          </w:p>
        </w:tc>
        <w:tc>
          <w:tcPr>
            <w:tcW w:w="779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Познавательно-развлекательная игра</w:t>
            </w:r>
          </w:p>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w:t>
            </w:r>
            <w:r w:rsidR="00495C1F">
              <w:rPr>
                <w:rFonts w:ascii="Times New Roman" w:eastAsia="Calibri" w:hAnsi="Times New Roman" w:cs="Times New Roman"/>
                <w:color w:val="000000" w:themeColor="text1"/>
                <w:sz w:val="24"/>
                <w:szCs w:val="24"/>
              </w:rPr>
              <w:t>Букет здоровых привычек</w:t>
            </w:r>
            <w:r w:rsidRPr="0050781F">
              <w:rPr>
                <w:rFonts w:ascii="Times New Roman" w:eastAsia="Calibri" w:hAnsi="Times New Roman" w:cs="Times New Roman"/>
                <w:color w:val="000000" w:themeColor="text1"/>
                <w:sz w:val="24"/>
                <w:szCs w:val="24"/>
              </w:rPr>
              <w:t>»</w:t>
            </w:r>
          </w:p>
        </w:tc>
      </w:tr>
    </w:tbl>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p>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r w:rsidRPr="0050781F">
        <w:rPr>
          <w:rFonts w:ascii="Times New Roman" w:eastAsia="Calibri" w:hAnsi="Times New Roman" w:cs="Times New Roman"/>
          <w:b/>
          <w:bCs/>
          <w:color w:val="000000" w:themeColor="text1"/>
          <w:sz w:val="24"/>
          <w:szCs w:val="24"/>
          <w:lang w:val="en-US"/>
        </w:rPr>
        <w:t>II</w:t>
      </w:r>
      <w:r w:rsidRPr="0050781F">
        <w:rPr>
          <w:rFonts w:ascii="Times New Roman" w:eastAsia="Calibri" w:hAnsi="Times New Roman" w:cs="Times New Roman"/>
          <w:b/>
          <w:bCs/>
          <w:color w:val="000000" w:themeColor="text1"/>
          <w:sz w:val="24"/>
          <w:szCs w:val="24"/>
        </w:rPr>
        <w:t xml:space="preserve"> смена</w:t>
      </w:r>
    </w:p>
    <w:tbl>
      <w:tblPr>
        <w:tblStyle w:val="1"/>
        <w:tblW w:w="9922" w:type="dxa"/>
        <w:tblInd w:w="-5" w:type="dxa"/>
        <w:tblLook w:val="04A0" w:firstRow="1" w:lastRow="0" w:firstColumn="1" w:lastColumn="0" w:noHBand="0" w:noVBand="1"/>
      </w:tblPr>
      <w:tblGrid>
        <w:gridCol w:w="2126"/>
        <w:gridCol w:w="7796"/>
      </w:tblGrid>
      <w:tr w:rsidR="0050781F" w:rsidRPr="0050781F" w:rsidTr="00495C1F">
        <w:tc>
          <w:tcPr>
            <w:tcW w:w="212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День проведения</w:t>
            </w:r>
          </w:p>
        </w:tc>
        <w:tc>
          <w:tcPr>
            <w:tcW w:w="779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Мероприятия</w:t>
            </w:r>
          </w:p>
        </w:tc>
      </w:tr>
      <w:tr w:rsidR="00495C1F" w:rsidRPr="0050781F" w:rsidTr="00495C1F">
        <w:tc>
          <w:tcPr>
            <w:tcW w:w="212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30.06.2022</w:t>
            </w:r>
          </w:p>
        </w:tc>
        <w:tc>
          <w:tcPr>
            <w:tcW w:w="7796" w:type="dxa"/>
          </w:tcPr>
          <w:p w:rsidR="00495C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6A5097">
              <w:rPr>
                <w:rFonts w:ascii="Times New Roman" w:eastAsia="Calibri" w:hAnsi="Times New Roman" w:cs="Times New Roman"/>
                <w:color w:val="000000" w:themeColor="text1"/>
                <w:sz w:val="24"/>
                <w:szCs w:val="24"/>
              </w:rPr>
              <w:t xml:space="preserve">Минутка здоровья в рамках проекта </w:t>
            </w:r>
          </w:p>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«Здоровье в движении»</w:t>
            </w:r>
          </w:p>
        </w:tc>
      </w:tr>
      <w:tr w:rsidR="00495C1F" w:rsidRPr="0050781F" w:rsidTr="00495C1F">
        <w:tc>
          <w:tcPr>
            <w:tcW w:w="212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04.07.2022</w:t>
            </w:r>
            <w:r w:rsidRPr="0050781F">
              <w:rPr>
                <w:rFonts w:ascii="Times New Roman" w:eastAsia="Calibri" w:hAnsi="Times New Roman" w:cs="Times New Roman"/>
                <w:color w:val="000000" w:themeColor="text1"/>
                <w:sz w:val="24"/>
                <w:szCs w:val="24"/>
              </w:rPr>
              <w:t xml:space="preserve"> </w:t>
            </w:r>
          </w:p>
        </w:tc>
        <w:tc>
          <w:tcPr>
            <w:tcW w:w="7796" w:type="dxa"/>
          </w:tcPr>
          <w:p w:rsidR="00495C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6A5097">
              <w:rPr>
                <w:rFonts w:ascii="Times New Roman" w:eastAsia="Calibri" w:hAnsi="Times New Roman" w:cs="Times New Roman"/>
                <w:color w:val="000000" w:themeColor="text1"/>
                <w:sz w:val="24"/>
                <w:szCs w:val="24"/>
              </w:rPr>
              <w:t xml:space="preserve"> Спортивно – оздоровительное </w:t>
            </w:r>
            <w:r>
              <w:rPr>
                <w:rFonts w:ascii="Times New Roman" w:eastAsia="Calibri" w:hAnsi="Times New Roman" w:cs="Times New Roman"/>
                <w:color w:val="000000" w:themeColor="text1"/>
                <w:sz w:val="24"/>
                <w:szCs w:val="24"/>
              </w:rPr>
              <w:t xml:space="preserve">мероприятие </w:t>
            </w:r>
          </w:p>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 тропе здоровья»</w:t>
            </w:r>
          </w:p>
        </w:tc>
      </w:tr>
      <w:tr w:rsidR="00495C1F" w:rsidRPr="0050781F" w:rsidTr="00495C1F">
        <w:tc>
          <w:tcPr>
            <w:tcW w:w="212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07.07.2022</w:t>
            </w:r>
            <w:r w:rsidRPr="0050781F">
              <w:rPr>
                <w:rFonts w:ascii="Times New Roman" w:eastAsia="Calibri" w:hAnsi="Times New Roman" w:cs="Times New Roman"/>
                <w:color w:val="000000" w:themeColor="text1"/>
                <w:sz w:val="24"/>
                <w:szCs w:val="24"/>
              </w:rPr>
              <w:t xml:space="preserve"> </w:t>
            </w:r>
          </w:p>
        </w:tc>
        <w:tc>
          <w:tcPr>
            <w:tcW w:w="779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Школа</w:t>
            </w:r>
            <w:r w:rsidR="00495C1F">
              <w:rPr>
                <w:rFonts w:ascii="Times New Roman" w:eastAsia="Calibri" w:hAnsi="Times New Roman" w:cs="Times New Roman"/>
                <w:color w:val="000000" w:themeColor="text1"/>
                <w:sz w:val="24"/>
                <w:szCs w:val="24"/>
              </w:rPr>
              <w:t xml:space="preserve"> «Азбука здоровья» </w:t>
            </w:r>
          </w:p>
        </w:tc>
      </w:tr>
      <w:tr w:rsidR="00495C1F" w:rsidRPr="0050781F" w:rsidTr="00495C1F">
        <w:tc>
          <w:tcPr>
            <w:tcW w:w="212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12.07.2022</w:t>
            </w:r>
            <w:r w:rsidRPr="0050781F">
              <w:rPr>
                <w:rFonts w:ascii="Times New Roman" w:eastAsia="Calibri" w:hAnsi="Times New Roman" w:cs="Times New Roman"/>
                <w:color w:val="000000" w:themeColor="text1"/>
                <w:sz w:val="24"/>
                <w:szCs w:val="24"/>
              </w:rPr>
              <w:t xml:space="preserve"> </w:t>
            </w:r>
          </w:p>
        </w:tc>
        <w:tc>
          <w:tcPr>
            <w:tcW w:w="7796" w:type="dxa"/>
          </w:tcPr>
          <w:p w:rsidR="00495C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Pr="006A5097">
              <w:rPr>
                <w:rFonts w:ascii="Times New Roman" w:eastAsia="Calibri" w:hAnsi="Times New Roman" w:cs="Times New Roman"/>
                <w:color w:val="000000" w:themeColor="text1"/>
                <w:sz w:val="24"/>
                <w:szCs w:val="24"/>
              </w:rPr>
              <w:t xml:space="preserve"> Игра путешествие</w:t>
            </w:r>
          </w:p>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«Чистота залог здоровья»</w:t>
            </w:r>
          </w:p>
        </w:tc>
      </w:tr>
      <w:tr w:rsidR="00495C1F" w:rsidRPr="0050781F" w:rsidTr="00495C1F">
        <w:tc>
          <w:tcPr>
            <w:tcW w:w="212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14.07.2022</w:t>
            </w:r>
            <w:r w:rsidRPr="0050781F">
              <w:rPr>
                <w:rFonts w:ascii="Times New Roman" w:eastAsia="Calibri" w:hAnsi="Times New Roman" w:cs="Times New Roman"/>
                <w:color w:val="000000" w:themeColor="text1"/>
                <w:sz w:val="24"/>
                <w:szCs w:val="24"/>
              </w:rPr>
              <w:t xml:space="preserve"> </w:t>
            </w:r>
          </w:p>
        </w:tc>
        <w:tc>
          <w:tcPr>
            <w:tcW w:w="779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Познавательно-развлекательная игра</w:t>
            </w:r>
          </w:p>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Букет здоровых привычек</w:t>
            </w:r>
            <w:r w:rsidRPr="0050781F">
              <w:rPr>
                <w:rFonts w:ascii="Times New Roman" w:eastAsia="Calibri" w:hAnsi="Times New Roman" w:cs="Times New Roman"/>
                <w:color w:val="000000" w:themeColor="text1"/>
                <w:sz w:val="24"/>
                <w:szCs w:val="24"/>
              </w:rPr>
              <w:t>»</w:t>
            </w:r>
          </w:p>
        </w:tc>
      </w:tr>
    </w:tbl>
    <w:p w:rsidR="009A5CD0" w:rsidRPr="00E544FF" w:rsidRDefault="009A5CD0"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p>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
          <w:bCs/>
          <w:color w:val="000000" w:themeColor="text1"/>
          <w:sz w:val="24"/>
          <w:szCs w:val="24"/>
        </w:rPr>
      </w:pPr>
      <w:r w:rsidRPr="0050781F">
        <w:rPr>
          <w:rFonts w:ascii="Times New Roman" w:eastAsia="Calibri" w:hAnsi="Times New Roman" w:cs="Times New Roman"/>
          <w:b/>
          <w:bCs/>
          <w:color w:val="000000" w:themeColor="text1"/>
          <w:sz w:val="24"/>
          <w:szCs w:val="24"/>
          <w:lang w:val="en-US"/>
        </w:rPr>
        <w:t>III</w:t>
      </w:r>
      <w:r w:rsidRPr="0050781F">
        <w:rPr>
          <w:rFonts w:ascii="Times New Roman" w:eastAsia="Calibri" w:hAnsi="Times New Roman" w:cs="Times New Roman"/>
          <w:b/>
          <w:bCs/>
          <w:color w:val="000000" w:themeColor="text1"/>
          <w:sz w:val="24"/>
          <w:szCs w:val="24"/>
        </w:rPr>
        <w:t xml:space="preserve"> смена</w:t>
      </w:r>
    </w:p>
    <w:tbl>
      <w:tblPr>
        <w:tblStyle w:val="1"/>
        <w:tblW w:w="9922" w:type="dxa"/>
        <w:tblInd w:w="-5" w:type="dxa"/>
        <w:tblLook w:val="04A0" w:firstRow="1" w:lastRow="0" w:firstColumn="1" w:lastColumn="0" w:noHBand="0" w:noVBand="1"/>
      </w:tblPr>
      <w:tblGrid>
        <w:gridCol w:w="2126"/>
        <w:gridCol w:w="7796"/>
      </w:tblGrid>
      <w:tr w:rsidR="0050781F" w:rsidRPr="0050781F" w:rsidTr="00495C1F">
        <w:tc>
          <w:tcPr>
            <w:tcW w:w="212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День проведения</w:t>
            </w:r>
          </w:p>
        </w:tc>
        <w:tc>
          <w:tcPr>
            <w:tcW w:w="7796" w:type="dxa"/>
          </w:tcPr>
          <w:p w:rsidR="002717C6" w:rsidRPr="0050781F" w:rsidRDefault="002717C6" w:rsidP="005078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Мероприятия</w:t>
            </w:r>
          </w:p>
        </w:tc>
      </w:tr>
      <w:tr w:rsidR="00495C1F" w:rsidRPr="0050781F" w:rsidTr="00495C1F">
        <w:tc>
          <w:tcPr>
            <w:tcW w:w="212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22</w:t>
            </w:r>
            <w:r w:rsidR="00495C1F">
              <w:rPr>
                <w:rFonts w:ascii="Times New Roman" w:eastAsia="Calibri" w:hAnsi="Times New Roman" w:cs="Times New Roman"/>
                <w:color w:val="000000" w:themeColor="text1"/>
                <w:sz w:val="24"/>
                <w:szCs w:val="24"/>
              </w:rPr>
              <w:t>.07.2022</w:t>
            </w:r>
          </w:p>
        </w:tc>
        <w:tc>
          <w:tcPr>
            <w:tcW w:w="7796" w:type="dxa"/>
          </w:tcPr>
          <w:p w:rsidR="005B47C0"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6A5097">
              <w:rPr>
                <w:rFonts w:ascii="Times New Roman" w:eastAsia="Calibri" w:hAnsi="Times New Roman" w:cs="Times New Roman"/>
                <w:color w:val="000000" w:themeColor="text1"/>
                <w:sz w:val="24"/>
                <w:szCs w:val="24"/>
              </w:rPr>
              <w:t xml:space="preserve">Минутка здоровья в рамках проекта </w:t>
            </w:r>
          </w:p>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«Здоровье в движении»</w:t>
            </w:r>
            <w:r w:rsidR="00495C1F">
              <w:rPr>
                <w:rFonts w:ascii="Times New Roman" w:eastAsia="Calibri" w:hAnsi="Times New Roman" w:cs="Times New Roman"/>
                <w:color w:val="000000" w:themeColor="text1"/>
                <w:sz w:val="24"/>
                <w:szCs w:val="24"/>
              </w:rPr>
              <w:t xml:space="preserve"> </w:t>
            </w:r>
          </w:p>
        </w:tc>
      </w:tr>
      <w:tr w:rsidR="00495C1F" w:rsidRPr="0050781F" w:rsidTr="00495C1F">
        <w:tc>
          <w:tcPr>
            <w:tcW w:w="212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27</w:t>
            </w:r>
            <w:r w:rsidR="00495C1F">
              <w:rPr>
                <w:rFonts w:ascii="Times New Roman" w:eastAsia="Calibri" w:hAnsi="Times New Roman" w:cs="Times New Roman"/>
                <w:color w:val="000000" w:themeColor="text1"/>
                <w:sz w:val="24"/>
                <w:szCs w:val="24"/>
              </w:rPr>
              <w:t>.07.2022</w:t>
            </w:r>
          </w:p>
        </w:tc>
        <w:tc>
          <w:tcPr>
            <w:tcW w:w="7796" w:type="dxa"/>
          </w:tcPr>
          <w:p w:rsidR="005B47C0"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6A5097">
              <w:rPr>
                <w:rFonts w:ascii="Times New Roman" w:eastAsia="Calibri" w:hAnsi="Times New Roman" w:cs="Times New Roman"/>
                <w:color w:val="000000" w:themeColor="text1"/>
                <w:sz w:val="24"/>
                <w:szCs w:val="24"/>
              </w:rPr>
              <w:t xml:space="preserve"> Спортивно – оздоровительное мероприятие</w:t>
            </w:r>
          </w:p>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 тропе здоровья»</w:t>
            </w:r>
          </w:p>
        </w:tc>
      </w:tr>
      <w:tr w:rsidR="00495C1F" w:rsidRPr="0050781F" w:rsidTr="00495C1F">
        <w:tc>
          <w:tcPr>
            <w:tcW w:w="212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29.07.2022</w:t>
            </w:r>
          </w:p>
        </w:tc>
        <w:tc>
          <w:tcPr>
            <w:tcW w:w="7796" w:type="dxa"/>
          </w:tcPr>
          <w:p w:rsidR="005B47C0"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6A5097">
              <w:rPr>
                <w:rFonts w:ascii="Times New Roman" w:eastAsia="Calibri" w:hAnsi="Times New Roman" w:cs="Times New Roman"/>
                <w:color w:val="000000" w:themeColor="text1"/>
                <w:sz w:val="24"/>
                <w:szCs w:val="24"/>
              </w:rPr>
              <w:t xml:space="preserve">Школа </w:t>
            </w:r>
          </w:p>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«Азбука здоровья»</w:t>
            </w:r>
            <w:r w:rsidR="00495C1F">
              <w:rPr>
                <w:rFonts w:ascii="Times New Roman" w:eastAsia="Calibri" w:hAnsi="Times New Roman" w:cs="Times New Roman"/>
                <w:color w:val="000000" w:themeColor="text1"/>
                <w:sz w:val="24"/>
                <w:szCs w:val="24"/>
              </w:rPr>
              <w:t xml:space="preserve"> </w:t>
            </w:r>
          </w:p>
        </w:tc>
      </w:tr>
      <w:tr w:rsidR="00495C1F" w:rsidRPr="0050781F" w:rsidTr="00495C1F">
        <w:tc>
          <w:tcPr>
            <w:tcW w:w="212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03.08.2022</w:t>
            </w:r>
            <w:r w:rsidR="00495C1F" w:rsidRPr="0050781F">
              <w:rPr>
                <w:rFonts w:ascii="Times New Roman" w:eastAsia="Calibri" w:hAnsi="Times New Roman" w:cs="Times New Roman"/>
                <w:color w:val="000000" w:themeColor="text1"/>
                <w:sz w:val="24"/>
                <w:szCs w:val="24"/>
              </w:rPr>
              <w:t xml:space="preserve"> </w:t>
            </w:r>
          </w:p>
        </w:tc>
        <w:tc>
          <w:tcPr>
            <w:tcW w:w="7796" w:type="dxa"/>
          </w:tcPr>
          <w:p w:rsidR="005B47C0"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Pr="006A5097">
              <w:rPr>
                <w:rFonts w:ascii="Times New Roman" w:eastAsia="Calibri" w:hAnsi="Times New Roman" w:cs="Times New Roman"/>
                <w:color w:val="000000" w:themeColor="text1"/>
                <w:sz w:val="24"/>
                <w:szCs w:val="24"/>
              </w:rPr>
              <w:t xml:space="preserve"> Игра путеш</w:t>
            </w:r>
            <w:r w:rsidR="005B47C0">
              <w:rPr>
                <w:rFonts w:ascii="Times New Roman" w:eastAsia="Calibri" w:hAnsi="Times New Roman" w:cs="Times New Roman"/>
                <w:color w:val="000000" w:themeColor="text1"/>
                <w:sz w:val="24"/>
                <w:szCs w:val="24"/>
              </w:rPr>
              <w:t xml:space="preserve">ествие </w:t>
            </w:r>
          </w:p>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«Чистота залог здоровья»</w:t>
            </w:r>
          </w:p>
        </w:tc>
      </w:tr>
      <w:tr w:rsidR="00495C1F" w:rsidRPr="0050781F" w:rsidTr="00495C1F">
        <w:tc>
          <w:tcPr>
            <w:tcW w:w="2126" w:type="dxa"/>
          </w:tcPr>
          <w:p w:rsidR="00495C1F" w:rsidRPr="0050781F" w:rsidRDefault="005B47C0"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08.08.2022</w:t>
            </w:r>
            <w:r w:rsidR="00495C1F" w:rsidRPr="0050781F">
              <w:rPr>
                <w:rFonts w:ascii="Times New Roman" w:eastAsia="Calibri" w:hAnsi="Times New Roman" w:cs="Times New Roman"/>
                <w:color w:val="000000" w:themeColor="text1"/>
                <w:sz w:val="24"/>
                <w:szCs w:val="24"/>
              </w:rPr>
              <w:t xml:space="preserve"> </w:t>
            </w:r>
          </w:p>
        </w:tc>
        <w:tc>
          <w:tcPr>
            <w:tcW w:w="7796" w:type="dxa"/>
          </w:tcPr>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 xml:space="preserve"> Познавательно-развлекательная игра</w:t>
            </w:r>
          </w:p>
          <w:p w:rsidR="00495C1F" w:rsidRPr="0050781F" w:rsidRDefault="00495C1F" w:rsidP="00495C1F">
            <w:pPr>
              <w:spacing w:before="100" w:beforeAutospacing="1" w:after="100" w:afterAutospacing="1"/>
              <w:contextualSpacing/>
              <w:jc w:val="center"/>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Букет здоровых привычек</w:t>
            </w:r>
            <w:r w:rsidRPr="0050781F">
              <w:rPr>
                <w:rFonts w:ascii="Times New Roman" w:eastAsia="Calibri" w:hAnsi="Times New Roman" w:cs="Times New Roman"/>
                <w:color w:val="000000" w:themeColor="text1"/>
                <w:sz w:val="24"/>
                <w:szCs w:val="24"/>
              </w:rPr>
              <w:t>»</w:t>
            </w:r>
          </w:p>
        </w:tc>
      </w:tr>
    </w:tbl>
    <w:p w:rsidR="009A5CD0" w:rsidRDefault="009A5CD0" w:rsidP="00E544FF">
      <w:pPr>
        <w:spacing w:before="100" w:beforeAutospacing="1" w:after="100" w:afterAutospacing="1" w:line="240" w:lineRule="auto"/>
        <w:contextualSpacing/>
        <w:rPr>
          <w:rFonts w:ascii="Times New Roman" w:eastAsia="Times New Roman" w:hAnsi="Times New Roman" w:cs="Times New Roman"/>
          <w:b/>
          <w:bCs/>
          <w:color w:val="000000" w:themeColor="text1"/>
          <w:sz w:val="24"/>
          <w:szCs w:val="24"/>
          <w:lang w:eastAsia="ru-RU"/>
        </w:rPr>
      </w:pPr>
    </w:p>
    <w:p w:rsidR="002717C6" w:rsidRDefault="002717C6" w:rsidP="0050781F">
      <w:pPr>
        <w:spacing w:before="100" w:beforeAutospacing="1" w:after="100" w:afterAutospacing="1" w:line="240" w:lineRule="auto"/>
        <w:contextualSpacing/>
        <w:jc w:val="center"/>
        <w:rPr>
          <w:rFonts w:ascii="Times New Roman" w:eastAsia="Times New Roman" w:hAnsi="Times New Roman" w:cs="Times New Roman"/>
          <w:b/>
          <w:bCs/>
          <w:color w:val="000000" w:themeColor="text1"/>
          <w:sz w:val="24"/>
          <w:szCs w:val="24"/>
          <w:lang w:eastAsia="ru-RU"/>
        </w:rPr>
      </w:pPr>
      <w:r w:rsidRPr="0050781F">
        <w:rPr>
          <w:rFonts w:ascii="Times New Roman" w:eastAsia="Times New Roman" w:hAnsi="Times New Roman" w:cs="Times New Roman"/>
          <w:b/>
          <w:bCs/>
          <w:color w:val="000000" w:themeColor="text1"/>
          <w:sz w:val="24"/>
          <w:szCs w:val="24"/>
          <w:lang w:eastAsia="ru-RU"/>
        </w:rPr>
        <w:t>Предполагаемые результаты программы:</w:t>
      </w:r>
    </w:p>
    <w:p w:rsidR="00E544FF" w:rsidRPr="0050781F" w:rsidRDefault="00E544FF" w:rsidP="0050781F">
      <w:pPr>
        <w:spacing w:before="100" w:beforeAutospacing="1" w:after="100" w:afterAutospacing="1" w:line="240" w:lineRule="auto"/>
        <w:contextualSpacing/>
        <w:jc w:val="center"/>
        <w:rPr>
          <w:rFonts w:ascii="Times New Roman" w:eastAsia="Times New Roman" w:hAnsi="Times New Roman" w:cs="Times New Roman"/>
          <w:color w:val="000000" w:themeColor="text1"/>
          <w:sz w:val="24"/>
          <w:szCs w:val="24"/>
          <w:lang w:eastAsia="ru-RU"/>
        </w:rPr>
      </w:pP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Освоение обучающимися навыков здорового образа жизни;</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Формирование у детей представление об общечеловеческих ценностях, здоровом образе жизни;</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Уменьшение факторов риска употребления ПАВ;</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Изменение поведения, отношения, деятельности, ценностных ориентаций.</w:t>
      </w:r>
    </w:p>
    <w:p w:rsidR="002717C6" w:rsidRPr="0050781F" w:rsidRDefault="002717C6" w:rsidP="0050781F">
      <w:pPr>
        <w:spacing w:before="100" w:beforeAutospacing="1" w:after="100" w:afterAutospacing="1" w:line="276" w:lineRule="auto"/>
        <w:contextualSpacing/>
        <w:jc w:val="center"/>
        <w:rPr>
          <w:rFonts w:ascii="Times New Roman" w:eastAsia="Calibri" w:hAnsi="Times New Roman" w:cs="Times New Roman"/>
          <w:b/>
          <w:bCs/>
          <w:iCs/>
          <w:color w:val="000000" w:themeColor="text1"/>
          <w:sz w:val="24"/>
          <w:szCs w:val="24"/>
        </w:rPr>
      </w:pPr>
    </w:p>
    <w:p w:rsidR="002717C6" w:rsidRDefault="002717C6" w:rsidP="0050781F">
      <w:pPr>
        <w:spacing w:before="100" w:beforeAutospacing="1" w:after="100" w:afterAutospacing="1" w:line="276" w:lineRule="auto"/>
        <w:contextualSpacing/>
        <w:jc w:val="center"/>
        <w:rPr>
          <w:rFonts w:ascii="Times New Roman" w:eastAsia="Calibri" w:hAnsi="Times New Roman" w:cs="Times New Roman"/>
          <w:b/>
          <w:bCs/>
          <w:iCs/>
          <w:color w:val="000000" w:themeColor="text1"/>
          <w:sz w:val="24"/>
          <w:szCs w:val="24"/>
        </w:rPr>
      </w:pPr>
      <w:r w:rsidRPr="0050781F">
        <w:rPr>
          <w:rFonts w:ascii="Times New Roman" w:eastAsia="Calibri" w:hAnsi="Times New Roman" w:cs="Times New Roman"/>
          <w:b/>
          <w:bCs/>
          <w:iCs/>
          <w:color w:val="000000" w:themeColor="text1"/>
          <w:sz w:val="24"/>
          <w:szCs w:val="24"/>
        </w:rPr>
        <w:t xml:space="preserve">Критерии отслеживания эффективности </w:t>
      </w:r>
      <w:r w:rsidRPr="0050781F">
        <w:rPr>
          <w:rFonts w:ascii="Times New Roman" w:eastAsia="Calibri" w:hAnsi="Times New Roman" w:cs="Times New Roman"/>
          <w:b/>
          <w:bCs/>
          <w:iCs/>
          <w:color w:val="000000" w:themeColor="text1"/>
          <w:sz w:val="24"/>
          <w:szCs w:val="24"/>
        </w:rPr>
        <w:br/>
        <w:t>предложенной программы</w:t>
      </w:r>
    </w:p>
    <w:p w:rsidR="00E544FF" w:rsidRPr="0050781F" w:rsidRDefault="00E544FF" w:rsidP="0050781F">
      <w:pPr>
        <w:spacing w:before="100" w:beforeAutospacing="1" w:after="100" w:afterAutospacing="1" w:line="276" w:lineRule="auto"/>
        <w:contextualSpacing/>
        <w:jc w:val="center"/>
        <w:rPr>
          <w:rFonts w:ascii="Times New Roman" w:eastAsia="Calibri" w:hAnsi="Times New Roman" w:cs="Times New Roman"/>
          <w:color w:val="000000" w:themeColor="text1"/>
          <w:sz w:val="24"/>
          <w:szCs w:val="24"/>
        </w:rPr>
      </w:pP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Уровень и степень добровольной вовлеченности  детей и других людей в мероприятия.</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Изменение отношения к возможному приему ПАВ</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Уровень конфликтности в подростковой среде.</w:t>
      </w:r>
    </w:p>
    <w:p w:rsidR="002717C6" w:rsidRPr="0050781F" w:rsidRDefault="002717C6" w:rsidP="0050781F">
      <w:pPr>
        <w:numPr>
          <w:ilvl w:val="0"/>
          <w:numId w:val="4"/>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Анкетирование.</w:t>
      </w:r>
    </w:p>
    <w:p w:rsidR="002717C6" w:rsidRDefault="002717C6" w:rsidP="0050781F">
      <w:pPr>
        <w:spacing w:before="100" w:beforeAutospacing="1" w:after="100" w:afterAutospacing="1" w:line="276" w:lineRule="auto"/>
        <w:ind w:left="360"/>
        <w:contextualSpacing/>
        <w:jc w:val="center"/>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Диагностика эффективности программы.</w:t>
      </w:r>
    </w:p>
    <w:p w:rsidR="00E544FF" w:rsidRPr="0050781F" w:rsidRDefault="00E544FF" w:rsidP="0050781F">
      <w:pPr>
        <w:spacing w:before="100" w:beforeAutospacing="1" w:after="100" w:afterAutospacing="1" w:line="276" w:lineRule="auto"/>
        <w:ind w:left="360"/>
        <w:contextualSpacing/>
        <w:jc w:val="center"/>
        <w:rPr>
          <w:rFonts w:ascii="Times New Roman" w:eastAsia="Calibri" w:hAnsi="Times New Roman" w:cs="Times New Roman"/>
          <w:b/>
          <w:color w:val="000000" w:themeColor="text1"/>
          <w:sz w:val="24"/>
          <w:szCs w:val="24"/>
        </w:rPr>
      </w:pPr>
    </w:p>
    <w:p w:rsidR="002717C6" w:rsidRPr="0050781F" w:rsidRDefault="002717C6" w:rsidP="0050781F">
      <w:pPr>
        <w:spacing w:before="100" w:beforeAutospacing="1" w:after="100" w:afterAutospacing="1" w:line="276" w:lineRule="auto"/>
        <w:ind w:firstLine="360"/>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Для оценки результатов занятий и уровня сформированности знаний, используются контрольные вопросы (анкетирование), наблюдения в процессе дискуссий, Они проводятся в начале и в  конце смены.</w:t>
      </w:r>
    </w:p>
    <w:p w:rsidR="002717C6" w:rsidRPr="0050781F" w:rsidRDefault="002717C6" w:rsidP="0050781F">
      <w:pPr>
        <w:spacing w:before="100" w:beforeAutospacing="1" w:after="100" w:afterAutospacing="1" w:line="276" w:lineRule="auto"/>
        <w:ind w:left="360" w:firstLine="348"/>
        <w:contextualSpacing/>
        <w:jc w:val="center"/>
        <w:rPr>
          <w:rFonts w:ascii="Times New Roman" w:eastAsia="Calibri" w:hAnsi="Times New Roman" w:cs="Times New Roman"/>
          <w:b/>
          <w:color w:val="000000" w:themeColor="text1"/>
          <w:sz w:val="24"/>
          <w:szCs w:val="24"/>
        </w:rPr>
      </w:pPr>
      <w:r w:rsidRPr="0050781F">
        <w:rPr>
          <w:rFonts w:ascii="Times New Roman" w:eastAsia="Calibri" w:hAnsi="Times New Roman" w:cs="Times New Roman"/>
          <w:b/>
          <w:color w:val="000000" w:themeColor="text1"/>
          <w:sz w:val="24"/>
          <w:szCs w:val="24"/>
        </w:rPr>
        <w:t>Список  литературы:</w:t>
      </w:r>
    </w:p>
    <w:p w:rsidR="002717C6" w:rsidRPr="0050781F" w:rsidRDefault="002717C6" w:rsidP="0050781F">
      <w:pPr>
        <w:spacing w:before="100" w:beforeAutospacing="1" w:after="100" w:afterAutospacing="1" w:line="276" w:lineRule="auto"/>
        <w:ind w:left="360" w:firstLine="348"/>
        <w:contextualSpacing/>
        <w:jc w:val="center"/>
        <w:rPr>
          <w:rFonts w:ascii="Times New Roman" w:eastAsia="Calibri" w:hAnsi="Times New Roman" w:cs="Times New Roman"/>
          <w:b/>
          <w:color w:val="000000" w:themeColor="text1"/>
          <w:sz w:val="24"/>
          <w:szCs w:val="24"/>
        </w:rPr>
      </w:pP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 Андриянова Г. «Маленькое путешествие для больших детей» Саратов, 2005.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Анн Л. «Психологический тренинг с подростками» Питер, 2007.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Грецов А. «Тренинг креативности для старшеклассников» Питер, 2007.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Дереклеева Н. «Модульный курс учебной и коммуникативной мотивации учащихся» Москва, 2004.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Ефимова Н. «Психология взаимопонимания» Питер, 2004.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Зайцев Г. «Регуляция психики» Санкт-Петербург, 2003.</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Calibri" w:hAnsi="Times New Roman" w:cs="Times New Roman"/>
          <w:color w:val="000000" w:themeColor="text1"/>
          <w:sz w:val="24"/>
          <w:szCs w:val="24"/>
        </w:rPr>
        <w:t>Кулинич Г.Г. «Вредные привычки: профилактика зависимостей: 5-7 классы.- М.:ВАКО, 2009.-208с.</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Потёмкина О. «Тесты для подростков» Москва, 2005.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Профилактика наркомании в общеобразовательном учреждении: система работы, методические рекомендации, разработки мероприятий./ сост. И ред. Ю.В. Науменко. – М.:Издательство «Глобус», 2009.-250с.</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Calibri" w:hAnsi="Times New Roman" w:cs="Times New Roman"/>
          <w:color w:val="000000" w:themeColor="text1"/>
          <w:sz w:val="24"/>
          <w:szCs w:val="24"/>
        </w:rPr>
        <w:t>Профилактика злоупотребления психоактивными веществами несовершеннолетними: Сб.программ/ Под науч. ред.Л.М.Шипицыной. –СПб.6 Изд-во «Образование – Культура», 2003. – 384с.</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Calibri" w:hAnsi="Times New Roman" w:cs="Times New Roman"/>
          <w:color w:val="000000" w:themeColor="text1"/>
          <w:sz w:val="24"/>
          <w:szCs w:val="24"/>
        </w:rPr>
      </w:pPr>
      <w:r w:rsidRPr="0050781F">
        <w:rPr>
          <w:rFonts w:ascii="Times New Roman" w:eastAsia="Times New Roman" w:hAnsi="Times New Roman" w:cs="Times New Roman"/>
          <w:color w:val="000000" w:themeColor="text1"/>
          <w:sz w:val="24"/>
          <w:szCs w:val="24"/>
          <w:lang w:eastAsia="ru-RU"/>
        </w:rPr>
        <w:t xml:space="preserve">Рязанова Д. «Тренинг с подростками» Москва, 2003.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Федоренко Л. «Психопрофилактика эмоционального напряжения» Санкт-Петербург, 2003. </w:t>
      </w:r>
    </w:p>
    <w:p w:rsidR="002717C6" w:rsidRPr="0050781F" w:rsidRDefault="002717C6" w:rsidP="0050781F">
      <w:pPr>
        <w:numPr>
          <w:ilvl w:val="0"/>
          <w:numId w:val="10"/>
        </w:numPr>
        <w:spacing w:before="100" w:beforeAutospacing="1" w:after="100" w:afterAutospacing="1" w:line="276" w:lineRule="auto"/>
        <w:contextualSpacing/>
        <w:jc w:val="both"/>
        <w:rPr>
          <w:rFonts w:ascii="Times New Roman" w:eastAsia="Times New Roman" w:hAnsi="Times New Roman" w:cs="Times New Roman"/>
          <w:color w:val="000000" w:themeColor="text1"/>
          <w:sz w:val="24"/>
          <w:szCs w:val="24"/>
          <w:lang w:eastAsia="ru-RU"/>
        </w:rPr>
      </w:pPr>
      <w:r w:rsidRPr="0050781F">
        <w:rPr>
          <w:rFonts w:ascii="Times New Roman" w:eastAsia="Times New Roman" w:hAnsi="Times New Roman" w:cs="Times New Roman"/>
          <w:color w:val="000000" w:themeColor="text1"/>
          <w:sz w:val="24"/>
          <w:szCs w:val="24"/>
          <w:lang w:eastAsia="ru-RU"/>
        </w:rPr>
        <w:t xml:space="preserve">Фопель К. «Как научить детей сотрудничать?» Москва, 1998. </w:t>
      </w:r>
    </w:p>
    <w:p w:rsidR="002717C6" w:rsidRPr="0050781F" w:rsidRDefault="002717C6" w:rsidP="0050781F">
      <w:pPr>
        <w:spacing w:before="100" w:beforeAutospacing="1" w:after="100" w:afterAutospacing="1"/>
        <w:contextualSpacing/>
        <w:rPr>
          <w:rFonts w:ascii="Times New Roman" w:hAnsi="Times New Roman" w:cs="Times New Roman"/>
          <w:color w:val="000000" w:themeColor="text1"/>
          <w:sz w:val="24"/>
          <w:szCs w:val="24"/>
        </w:rPr>
      </w:pPr>
    </w:p>
    <w:p w:rsidR="002717C6" w:rsidRPr="0050781F" w:rsidRDefault="002717C6" w:rsidP="0050781F">
      <w:pPr>
        <w:spacing w:before="100" w:beforeAutospacing="1" w:after="100" w:afterAutospacing="1"/>
        <w:contextualSpacing/>
        <w:rPr>
          <w:rFonts w:ascii="Times New Roman" w:hAnsi="Times New Roman" w:cs="Times New Roman"/>
          <w:color w:val="000000" w:themeColor="text1"/>
          <w:sz w:val="24"/>
          <w:szCs w:val="24"/>
        </w:rPr>
      </w:pPr>
    </w:p>
    <w:p w:rsidR="002717C6" w:rsidRDefault="002717C6" w:rsidP="00D854CE">
      <w:pPr>
        <w:spacing w:before="100" w:beforeAutospacing="1" w:after="100" w:afterAutospacing="1"/>
        <w:contextualSpacing/>
        <w:rPr>
          <w:rFonts w:ascii="Times New Roman" w:hAnsi="Times New Roman" w:cs="Times New Roman"/>
          <w:sz w:val="24"/>
          <w:szCs w:val="24"/>
        </w:rPr>
      </w:pPr>
    </w:p>
    <w:p w:rsidR="002717C6" w:rsidRDefault="002717C6" w:rsidP="00D854CE">
      <w:pPr>
        <w:spacing w:before="100" w:beforeAutospacing="1" w:after="100" w:afterAutospacing="1"/>
        <w:contextualSpacing/>
        <w:rPr>
          <w:rFonts w:ascii="Times New Roman" w:hAnsi="Times New Roman" w:cs="Times New Roman"/>
          <w:sz w:val="24"/>
          <w:szCs w:val="24"/>
        </w:rPr>
      </w:pPr>
    </w:p>
    <w:p w:rsidR="00007548" w:rsidRPr="00D854CE" w:rsidRDefault="00007548" w:rsidP="00D854CE">
      <w:pPr>
        <w:spacing w:before="100" w:beforeAutospacing="1" w:after="100" w:afterAutospacing="1"/>
        <w:contextualSpacing/>
        <w:rPr>
          <w:rFonts w:ascii="Times New Roman" w:hAnsi="Times New Roman" w:cs="Times New Roman"/>
          <w:sz w:val="24"/>
          <w:szCs w:val="24"/>
        </w:rPr>
      </w:pPr>
    </w:p>
    <w:sectPr w:rsidR="00007548" w:rsidRPr="00D854CE" w:rsidSect="0054704E">
      <w:pgSz w:w="11906" w:h="16838"/>
      <w:pgMar w:top="568" w:right="991" w:bottom="993"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56" w:rsidRDefault="00D90056" w:rsidP="002717C6">
      <w:pPr>
        <w:spacing w:after="0" w:line="240" w:lineRule="auto"/>
      </w:pPr>
      <w:r>
        <w:separator/>
      </w:r>
    </w:p>
  </w:endnote>
  <w:endnote w:type="continuationSeparator" w:id="0">
    <w:p w:rsidR="00D90056" w:rsidRDefault="00D90056" w:rsidP="0027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56" w:rsidRDefault="00D90056" w:rsidP="002717C6">
      <w:pPr>
        <w:spacing w:after="0" w:line="240" w:lineRule="auto"/>
      </w:pPr>
      <w:r>
        <w:separator/>
      </w:r>
    </w:p>
  </w:footnote>
  <w:footnote w:type="continuationSeparator" w:id="0">
    <w:p w:rsidR="00D90056" w:rsidRDefault="00D90056" w:rsidP="0027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B84"/>
    <w:multiLevelType w:val="hybridMultilevel"/>
    <w:tmpl w:val="DD4C3B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590C57"/>
    <w:multiLevelType w:val="multilevel"/>
    <w:tmpl w:val="2768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3BA"/>
    <w:multiLevelType w:val="hybridMultilevel"/>
    <w:tmpl w:val="48F43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00336"/>
    <w:multiLevelType w:val="hybridMultilevel"/>
    <w:tmpl w:val="B5B09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C0346B2"/>
    <w:multiLevelType w:val="hybridMultilevel"/>
    <w:tmpl w:val="02E213EC"/>
    <w:lvl w:ilvl="0" w:tplc="11F08E4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85B4502"/>
    <w:multiLevelType w:val="multilevel"/>
    <w:tmpl w:val="656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05747"/>
    <w:multiLevelType w:val="hybridMultilevel"/>
    <w:tmpl w:val="DFD44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AE7E02"/>
    <w:multiLevelType w:val="multilevel"/>
    <w:tmpl w:val="E632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191E54"/>
    <w:multiLevelType w:val="hybridMultilevel"/>
    <w:tmpl w:val="76F04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34417A"/>
    <w:multiLevelType w:val="multilevel"/>
    <w:tmpl w:val="6900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56468"/>
    <w:multiLevelType w:val="multilevel"/>
    <w:tmpl w:val="341A5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0"/>
  </w:num>
  <w:num w:numId="6">
    <w:abstractNumId w:val="8"/>
  </w:num>
  <w:num w:numId="7">
    <w:abstractNumId w:val="3"/>
  </w:num>
  <w:num w:numId="8">
    <w:abstractNumId w:val="1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14"/>
    <w:rsid w:val="00007548"/>
    <w:rsid w:val="00013CF5"/>
    <w:rsid w:val="002717C6"/>
    <w:rsid w:val="002A43B3"/>
    <w:rsid w:val="00335CC1"/>
    <w:rsid w:val="003371EF"/>
    <w:rsid w:val="003A5149"/>
    <w:rsid w:val="003A56B3"/>
    <w:rsid w:val="003E7714"/>
    <w:rsid w:val="004042FE"/>
    <w:rsid w:val="00482CA3"/>
    <w:rsid w:val="00495C1F"/>
    <w:rsid w:val="004B44E2"/>
    <w:rsid w:val="004E6017"/>
    <w:rsid w:val="0050781F"/>
    <w:rsid w:val="00527D54"/>
    <w:rsid w:val="0054704E"/>
    <w:rsid w:val="005B47C0"/>
    <w:rsid w:val="0062099E"/>
    <w:rsid w:val="00631BCC"/>
    <w:rsid w:val="006A5097"/>
    <w:rsid w:val="006C0735"/>
    <w:rsid w:val="00724A4C"/>
    <w:rsid w:val="00953D32"/>
    <w:rsid w:val="009A5CD0"/>
    <w:rsid w:val="009D4912"/>
    <w:rsid w:val="009E6F2D"/>
    <w:rsid w:val="00A21D91"/>
    <w:rsid w:val="00A27671"/>
    <w:rsid w:val="00A82831"/>
    <w:rsid w:val="00AA6628"/>
    <w:rsid w:val="00AF40D3"/>
    <w:rsid w:val="00B32BCD"/>
    <w:rsid w:val="00B37E0A"/>
    <w:rsid w:val="00BE32A9"/>
    <w:rsid w:val="00C25E06"/>
    <w:rsid w:val="00CC7440"/>
    <w:rsid w:val="00CC7976"/>
    <w:rsid w:val="00D854CE"/>
    <w:rsid w:val="00D90056"/>
    <w:rsid w:val="00E42F48"/>
    <w:rsid w:val="00E544FF"/>
    <w:rsid w:val="00E97C1E"/>
    <w:rsid w:val="00ED4C12"/>
    <w:rsid w:val="00F47AD1"/>
    <w:rsid w:val="00F6392D"/>
    <w:rsid w:val="00FA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7FD5-5384-4519-9ACF-9E790443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60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6017"/>
    <w:rPr>
      <w:rFonts w:ascii="Segoe UI" w:hAnsi="Segoe UI" w:cs="Segoe UI"/>
      <w:sz w:val="18"/>
      <w:szCs w:val="18"/>
    </w:rPr>
  </w:style>
  <w:style w:type="table" w:customStyle="1" w:styleId="1">
    <w:name w:val="Сетка таблицы1"/>
    <w:basedOn w:val="a1"/>
    <w:next w:val="a3"/>
    <w:uiPriority w:val="39"/>
    <w:rsid w:val="002717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2717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17C6"/>
  </w:style>
  <w:style w:type="paragraph" w:styleId="a8">
    <w:name w:val="footer"/>
    <w:basedOn w:val="a"/>
    <w:link w:val="a9"/>
    <w:uiPriority w:val="99"/>
    <w:unhideWhenUsed/>
    <w:rsid w:val="002717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68A3-978F-421F-8E0A-960BACC2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6421</TotalTime>
  <Pages>9</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17</cp:revision>
  <cp:lastPrinted>2022-05-27T09:46:00Z</cp:lastPrinted>
  <dcterms:created xsi:type="dcterms:W3CDTF">2021-03-29T06:03:00Z</dcterms:created>
  <dcterms:modified xsi:type="dcterms:W3CDTF">2022-06-01T09:33:00Z</dcterms:modified>
</cp:coreProperties>
</file>