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5" w:rsidRPr="004A2704" w:rsidRDefault="004A2704" w:rsidP="004A270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Изменения в  НПА по ГИА </w:t>
      </w:r>
      <w:r>
        <w:rPr>
          <w:rFonts w:ascii="Arial" w:hAnsi="Arial" w:cs="Arial"/>
          <w:i/>
          <w:iCs/>
          <w:sz w:val="26"/>
          <w:szCs w:val="26"/>
        </w:rPr>
        <w:t>в части проведения ГИА</w:t>
      </w:r>
    </w:p>
    <w:p w:rsidR="008124A5" w:rsidRDefault="008124A5">
      <w:pPr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8124A5" w:rsidRDefault="004A2704">
      <w:pPr>
        <w:spacing w:after="0" w:line="240" w:lineRule="auto"/>
        <w:ind w:firstLine="567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Обновлен </w:t>
      </w:r>
      <w:hyperlink r:id="rId5">
        <w:r>
          <w:rPr>
            <w:rFonts w:ascii="Arial" w:hAnsi="Arial" w:cs="Arial"/>
            <w:b/>
            <w:bCs/>
            <w:sz w:val="26"/>
            <w:szCs w:val="26"/>
          </w:rPr>
          <w:t>Порядок</w:t>
        </w:r>
      </w:hyperlink>
      <w:r>
        <w:rPr>
          <w:rFonts w:ascii="Arial" w:hAnsi="Arial" w:cs="Arial"/>
          <w:b/>
          <w:bCs/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общего образования  - </w:t>
      </w:r>
      <w:hyperlink r:id="rId6">
        <w:r>
          <w:rPr>
            <w:rFonts w:ascii="Arial" w:hAnsi="Arial" w:cs="Arial"/>
            <w:sz w:val="26"/>
            <w:szCs w:val="26"/>
          </w:rPr>
          <w:t>Прик</w:t>
        </w:r>
        <w:r>
          <w:rPr>
            <w:rFonts w:ascii="Arial" w:hAnsi="Arial" w:cs="Arial"/>
            <w:sz w:val="26"/>
            <w:szCs w:val="26"/>
          </w:rPr>
          <w:t>аз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Минпросвещения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N 232, </w:t>
      </w:r>
      <w:proofErr w:type="spellStart"/>
      <w:r>
        <w:rPr>
          <w:rFonts w:ascii="Arial" w:hAnsi="Arial" w:cs="Arial"/>
          <w:sz w:val="26"/>
          <w:szCs w:val="26"/>
        </w:rPr>
        <w:t>Рособрнадзора</w:t>
      </w:r>
      <w:proofErr w:type="spellEnd"/>
      <w:r>
        <w:rPr>
          <w:rFonts w:ascii="Arial" w:hAnsi="Arial" w:cs="Arial"/>
          <w:sz w:val="26"/>
          <w:szCs w:val="26"/>
        </w:rPr>
        <w:t xml:space="preserve"> N 551 от 04.04.2023)</w:t>
      </w:r>
    </w:p>
    <w:p w:rsidR="008124A5" w:rsidRDefault="004A2704">
      <w:pPr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rFonts w:ascii="Arial" w:hAnsi="Arial" w:cs="Arial"/>
          <w:sz w:val="26"/>
          <w:szCs w:val="26"/>
        </w:rPr>
        <w:t>Предусмотрена возможность проведения итогового собеседования по русскому языку в дистанционном формате и закреплено, что во время его проведения участникам запрещается иметь при себе средст</w:t>
      </w:r>
      <w:r>
        <w:rPr>
          <w:rFonts w:ascii="Arial" w:hAnsi="Arial" w:cs="Arial"/>
          <w:sz w:val="26"/>
          <w:szCs w:val="26"/>
        </w:rPr>
        <w:t>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124A5" w:rsidRDefault="004A2704">
      <w:pPr>
        <w:numPr>
          <w:ilvl w:val="0"/>
          <w:numId w:val="1"/>
        </w:numPr>
        <w:spacing w:after="0" w:line="240" w:lineRule="auto"/>
        <w:ind w:left="57" w:firstLine="510"/>
        <w:jc w:val="both"/>
      </w:pPr>
      <w:r>
        <w:rPr>
          <w:rFonts w:ascii="Arial" w:hAnsi="Arial" w:cs="Arial"/>
          <w:sz w:val="26"/>
          <w:szCs w:val="26"/>
        </w:rPr>
        <w:t>Закреплено право учащихся подать заявления об участии в ГИА позже основного срока при наличии у них документально подтвержде</w:t>
      </w:r>
      <w:r>
        <w:rPr>
          <w:rFonts w:ascii="Arial" w:hAnsi="Arial" w:cs="Arial"/>
          <w:sz w:val="26"/>
          <w:szCs w:val="26"/>
        </w:rPr>
        <w:t>нных уважительных причин. Указанные заявления должны быть поданы не позднее чем за 2 недели до начала соответствующего экзамена.</w:t>
      </w:r>
    </w:p>
    <w:p w:rsidR="008124A5" w:rsidRDefault="004A2704">
      <w:pPr>
        <w:numPr>
          <w:ilvl w:val="0"/>
          <w:numId w:val="1"/>
        </w:numPr>
        <w:spacing w:after="0" w:line="240" w:lineRule="auto"/>
        <w:ind w:left="57" w:firstLine="567"/>
        <w:jc w:val="both"/>
      </w:pPr>
      <w:r>
        <w:rPr>
          <w:rFonts w:ascii="Arial" w:hAnsi="Arial" w:cs="Arial"/>
          <w:sz w:val="26"/>
          <w:szCs w:val="26"/>
        </w:rPr>
        <w:t>В случае если участник ГИА опоздал на экзамен, начало которого устанавливается едиными расписаниями проведения ОГЭ, ГВЭ, он доп</w:t>
      </w:r>
      <w:r>
        <w:rPr>
          <w:rFonts w:ascii="Arial" w:hAnsi="Arial" w:cs="Arial"/>
          <w:sz w:val="26"/>
          <w:szCs w:val="26"/>
        </w:rPr>
        <w:t>ускается к сдаче экзамена, при этом время окончания экзамена, не проводится (за исключением, когда в аудитории нет других участников ГИА), о чем сообщается участнику ГИА.</w:t>
      </w:r>
    </w:p>
    <w:p w:rsidR="008124A5" w:rsidRDefault="004A2704">
      <w:pPr>
        <w:numPr>
          <w:ilvl w:val="0"/>
          <w:numId w:val="1"/>
        </w:numPr>
        <w:spacing w:after="0" w:line="240" w:lineRule="auto"/>
        <w:ind w:left="57" w:firstLine="567"/>
        <w:jc w:val="both"/>
      </w:pPr>
      <w:r>
        <w:rPr>
          <w:rFonts w:ascii="Arial" w:hAnsi="Arial" w:cs="Arial"/>
          <w:sz w:val="26"/>
          <w:szCs w:val="26"/>
        </w:rPr>
        <w:t xml:space="preserve">В случае проведения ОГЭ по учебному предмету, спецификацией контрольно-измерительных </w:t>
      </w:r>
      <w:r>
        <w:rPr>
          <w:rFonts w:ascii="Arial" w:hAnsi="Arial" w:cs="Arial"/>
          <w:sz w:val="26"/>
          <w:szCs w:val="26"/>
        </w:rPr>
        <w:t xml:space="preserve">материалов по которому предусмотрено прослушивание текста, записанного на </w:t>
      </w:r>
      <w:proofErr w:type="spellStart"/>
      <w:r>
        <w:rPr>
          <w:rFonts w:ascii="Arial" w:hAnsi="Arial" w:cs="Arial"/>
          <w:sz w:val="26"/>
          <w:szCs w:val="26"/>
        </w:rPr>
        <w:t>аудионоситель</w:t>
      </w:r>
      <w:proofErr w:type="spellEnd"/>
      <w:r>
        <w:rPr>
          <w:rFonts w:ascii="Arial" w:hAnsi="Arial" w:cs="Arial"/>
          <w:sz w:val="26"/>
          <w:szCs w:val="26"/>
        </w:rPr>
        <w:t>, допуск опоздавшего участника ГИА в аудиторию во время прослушивания соответствующей аудиозаписи другими участниками ГИА, находящимися в данной аудитории, не осуществля</w:t>
      </w:r>
      <w:r>
        <w:rPr>
          <w:rFonts w:ascii="Arial" w:hAnsi="Arial" w:cs="Arial"/>
          <w:sz w:val="26"/>
          <w:szCs w:val="26"/>
        </w:rPr>
        <w:t>ется.</w:t>
      </w:r>
    </w:p>
    <w:p w:rsidR="008124A5" w:rsidRDefault="008124A5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</w:p>
    <w:p w:rsidR="008124A5" w:rsidRDefault="004A2704">
      <w:pPr>
        <w:spacing w:after="0" w:line="240" w:lineRule="auto"/>
        <w:ind w:firstLine="567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Обновлен </w:t>
      </w:r>
      <w:hyperlink r:id="rId7">
        <w:r>
          <w:rPr>
            <w:rFonts w:ascii="Arial" w:hAnsi="Arial" w:cs="Arial"/>
            <w:b/>
            <w:bCs/>
            <w:sz w:val="26"/>
            <w:szCs w:val="26"/>
          </w:rPr>
          <w:t>Порядок</w:t>
        </w:r>
      </w:hyperlink>
      <w:r>
        <w:rPr>
          <w:rFonts w:ascii="Arial" w:hAnsi="Arial" w:cs="Arial"/>
          <w:b/>
          <w:bCs/>
          <w:sz w:val="26"/>
          <w:szCs w:val="26"/>
        </w:rPr>
        <w:t xml:space="preserve"> проведения государственной итоговой аттестации по образовательным пр</w:t>
      </w:r>
      <w:r>
        <w:rPr>
          <w:rFonts w:ascii="Arial" w:hAnsi="Arial" w:cs="Arial"/>
          <w:b/>
          <w:bCs/>
          <w:sz w:val="26"/>
          <w:szCs w:val="26"/>
        </w:rPr>
        <w:t xml:space="preserve">ограммам среднего общего образования - </w:t>
      </w:r>
      <w:hyperlink r:id="rId8">
        <w:r>
          <w:rPr>
            <w:rFonts w:ascii="Arial" w:hAnsi="Arial" w:cs="Arial"/>
            <w:sz w:val="26"/>
            <w:szCs w:val="26"/>
          </w:rPr>
          <w:t>Приказ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Минпросвещения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N 233, </w:t>
      </w:r>
      <w:proofErr w:type="spellStart"/>
      <w:r>
        <w:rPr>
          <w:rFonts w:ascii="Arial" w:hAnsi="Arial" w:cs="Arial"/>
          <w:sz w:val="26"/>
          <w:szCs w:val="26"/>
        </w:rPr>
        <w:t>Рособрнадзора</w:t>
      </w:r>
      <w:proofErr w:type="spellEnd"/>
      <w:r>
        <w:rPr>
          <w:rFonts w:ascii="Arial" w:hAnsi="Arial" w:cs="Arial"/>
          <w:sz w:val="26"/>
          <w:szCs w:val="26"/>
        </w:rPr>
        <w:t xml:space="preserve"> N 552 от 04.04.2023</w:t>
      </w:r>
    </w:p>
    <w:p w:rsidR="008124A5" w:rsidRDefault="008124A5">
      <w:pPr>
        <w:shd w:val="clear" w:color="auto" w:fill="FFFFFF"/>
        <w:spacing w:after="0" w:line="240" w:lineRule="auto"/>
        <w:ind w:firstLine="567"/>
        <w:jc w:val="both"/>
      </w:pPr>
    </w:p>
    <w:p w:rsidR="008124A5" w:rsidRDefault="004A27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Изменена дополнительная дата проведения итогового сочинения (изложения): вместо первой рабочей среды мая – вторая среда апреля. Изменены сроки проверки и обработки материалов итогового сочинения (изложения).</w:t>
      </w:r>
    </w:p>
    <w:p w:rsidR="008124A5" w:rsidRDefault="004A2704">
      <w:pPr>
        <w:numPr>
          <w:ilvl w:val="0"/>
          <w:numId w:val="2"/>
        </w:numPr>
        <w:spacing w:after="0" w:line="240" w:lineRule="auto"/>
        <w:ind w:left="57" w:firstLine="510"/>
        <w:jc w:val="both"/>
      </w:pPr>
      <w:r>
        <w:rPr>
          <w:rFonts w:ascii="Arial" w:hAnsi="Arial" w:cs="Arial"/>
          <w:sz w:val="26"/>
          <w:szCs w:val="26"/>
        </w:rPr>
        <w:t>Предусмотрено право обучающихся изменить (дополн</w:t>
      </w:r>
      <w:r>
        <w:rPr>
          <w:rFonts w:ascii="Arial" w:hAnsi="Arial" w:cs="Arial"/>
          <w:sz w:val="26"/>
          <w:szCs w:val="26"/>
        </w:rPr>
        <w:t>ить) перечень указанных в заявлениях об участии в экзаменах учебных предметов и сроки участия в экзаменах при наличии у них уважительных причин (болезни или иных обстоятельств), подтвержденных документально. Заявления об этом подаются в ГЭК вместе с докуме</w:t>
      </w:r>
      <w:r>
        <w:rPr>
          <w:rFonts w:ascii="Arial" w:hAnsi="Arial" w:cs="Arial"/>
          <w:sz w:val="26"/>
          <w:szCs w:val="26"/>
        </w:rPr>
        <w:t>нтами, подтверждающими уважительность причин вносимых изменений.</w:t>
      </w:r>
    </w:p>
    <w:p w:rsidR="008124A5" w:rsidRDefault="004A2704">
      <w:pPr>
        <w:numPr>
          <w:ilvl w:val="0"/>
          <w:numId w:val="2"/>
        </w:numPr>
        <w:spacing w:after="0" w:line="240" w:lineRule="auto"/>
        <w:ind w:left="57" w:firstLine="510"/>
        <w:jc w:val="both"/>
      </w:pPr>
      <w:r>
        <w:rPr>
          <w:rFonts w:ascii="Arial" w:hAnsi="Arial" w:cs="Arial"/>
          <w:sz w:val="26"/>
          <w:szCs w:val="26"/>
        </w:rPr>
        <w:t>Также закреплено право выпускников изменить указанный в заявлениях об участии в экзаменах уровень ЕГЭ по математике. Заявления о таких изменениях необходимо подать в ГЭК не позднее чем за 2 н</w:t>
      </w:r>
      <w:r>
        <w:rPr>
          <w:rFonts w:ascii="Arial" w:hAnsi="Arial" w:cs="Arial"/>
          <w:sz w:val="26"/>
          <w:szCs w:val="26"/>
        </w:rPr>
        <w:t>едели до начала соответствующего экзамена.</w:t>
      </w:r>
    </w:p>
    <w:p w:rsidR="008124A5" w:rsidRDefault="004A2704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510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Изменились сроки, в которые выпускники прошлых лет могут участвовать в ЕГЭ: со следующего года сдавать экзамены они смогут только в резервные сроки основного периода проведения экзаменов.</w:t>
      </w:r>
    </w:p>
    <w:p w:rsidR="008124A5" w:rsidRDefault="004A2704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510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новой редакции порядка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более подробно прописана процедура проведения ЕГЭ по информатике. Сокращены сроки обработки и проверки экзаменационных работ ЕГЭ по информатике до двух календарных дней после проведения экзамена, вместо четырех календарных дней.</w:t>
      </w:r>
    </w:p>
    <w:p w:rsidR="008124A5" w:rsidRDefault="004A2704">
      <w:pPr>
        <w:numPr>
          <w:ilvl w:val="0"/>
          <w:numId w:val="2"/>
        </w:numPr>
        <w:spacing w:after="0" w:line="240" w:lineRule="auto"/>
        <w:ind w:left="57" w:firstLine="510"/>
        <w:jc w:val="both"/>
      </w:pPr>
      <w:r>
        <w:rPr>
          <w:rFonts w:ascii="Arial" w:hAnsi="Arial" w:cs="Arial"/>
          <w:sz w:val="26"/>
          <w:szCs w:val="26"/>
        </w:rPr>
        <w:t>Для военнослужащих, проходя</w:t>
      </w:r>
      <w:r>
        <w:rPr>
          <w:rFonts w:ascii="Arial" w:hAnsi="Arial" w:cs="Arial"/>
          <w:sz w:val="26"/>
          <w:szCs w:val="26"/>
        </w:rPr>
        <w:t>щих военную службу по призыву или по контракту и поступающих в военные вузы, предусмотрена возможность подачи заявлений об участии в ЕГЭ в места регистрации на сдачу ЕГЭ в регионе, где указанные лица проходят военную службу.</w:t>
      </w:r>
    </w:p>
    <w:p w:rsidR="008124A5" w:rsidRDefault="008124A5">
      <w:pPr>
        <w:spacing w:after="0" w:line="240" w:lineRule="auto"/>
        <w:jc w:val="both"/>
        <w:outlineLvl w:val="0"/>
        <w:rPr>
          <w:rFonts w:ascii="Arial" w:hAnsi="Arial" w:cs="Arial"/>
          <w:i/>
          <w:iCs/>
          <w:sz w:val="26"/>
          <w:szCs w:val="26"/>
        </w:rPr>
      </w:pPr>
    </w:p>
    <w:p w:rsidR="008124A5" w:rsidRDefault="004A2704">
      <w:pPr>
        <w:spacing w:after="0" w:line="240" w:lineRule="auto"/>
        <w:jc w:val="both"/>
        <w:outlineLvl w:val="0"/>
      </w:pPr>
      <w:r>
        <w:rPr>
          <w:rFonts w:ascii="Arial" w:hAnsi="Arial" w:cs="Arial"/>
          <w:i/>
          <w:iCs/>
          <w:sz w:val="26"/>
          <w:szCs w:val="26"/>
        </w:rPr>
        <w:t xml:space="preserve">в части проведения </w:t>
      </w:r>
      <w:r>
        <w:rPr>
          <w:rFonts w:ascii="Arial" w:hAnsi="Arial" w:cs="Arial"/>
          <w:i/>
          <w:iCs/>
          <w:sz w:val="26"/>
          <w:szCs w:val="26"/>
        </w:rPr>
        <w:t>итогового с</w:t>
      </w:r>
      <w:r>
        <w:rPr>
          <w:rFonts w:ascii="Arial" w:hAnsi="Arial" w:cs="Arial"/>
          <w:i/>
          <w:iCs/>
          <w:sz w:val="26"/>
          <w:szCs w:val="26"/>
        </w:rPr>
        <w:t>очинения (изложения)</w:t>
      </w:r>
    </w:p>
    <w:p w:rsidR="008124A5" w:rsidRDefault="008124A5">
      <w:pPr>
        <w:spacing w:after="0" w:line="240" w:lineRule="auto"/>
        <w:jc w:val="both"/>
        <w:outlineLvl w:val="0"/>
        <w:rPr>
          <w:rFonts w:ascii="Arial" w:hAnsi="Arial" w:cs="Arial"/>
          <w:i/>
          <w:iCs/>
          <w:sz w:val="26"/>
          <w:szCs w:val="26"/>
        </w:rPr>
      </w:pPr>
    </w:p>
    <w:p w:rsidR="008124A5" w:rsidRDefault="004A2704">
      <w:pPr>
        <w:spacing w:after="0" w:line="240" w:lineRule="auto"/>
        <w:jc w:val="both"/>
        <w:outlineLvl w:val="0"/>
        <w:rPr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Утверждены методические рекомендации по организации и проведению итогового сочинения (изложения) — письмо РОН от 21.09.2023 №04-303</w:t>
      </w:r>
    </w:p>
    <w:p w:rsidR="008124A5" w:rsidRDefault="004A27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Изменена дополнительная дата проведения итогового сочинения (изложения): вместо первой рабочей среды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мая – вторая среда апреля. Изменены сроки проверки и обработки материалов итогового сочинения (изложения).</w:t>
      </w:r>
    </w:p>
    <w:p w:rsidR="008124A5" w:rsidRDefault="008124A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24A5" w:rsidRDefault="004A2704">
      <w:pPr>
        <w:shd w:val="clear" w:color="auto" w:fill="FFFFFF"/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в части 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получения медали </w:t>
      </w:r>
    </w:p>
    <w:p w:rsidR="008124A5" w:rsidRDefault="008124A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8124A5" w:rsidRDefault="004A270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Обучающимся будет вручаться медаль "За особые успехи в учении" I или II степени -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Федеральный </w:t>
      </w:r>
      <w:hyperlink r:id="rId9">
        <w:r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04.08.2023 N 479-ФЗ</w:t>
      </w:r>
    </w:p>
    <w:p w:rsidR="008124A5" w:rsidRDefault="008124A5">
      <w:pPr>
        <w:spacing w:after="0" w:line="240" w:lineRule="auto"/>
        <w:ind w:firstLine="567"/>
        <w:jc w:val="both"/>
      </w:pPr>
    </w:p>
    <w:p w:rsidR="008124A5" w:rsidRDefault="004A270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Установлено, что лицам, завершившим освоение образовательных 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грамм среднего общего образования, успешно прошедшим ГИА, при наличии итоговых оценок "отлично" по всем учебным предметам, изучавшимся в соответствии с учебным планом, образовательная организация одновременно с выдачей документа об образовании вручает меда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 "За особые успехи в учении" I степени, а при наличии итоговых оценок "отлично" и не более двух итоговых оценок "хорошо" по всем учебным предметам, изучавшимся в соответствии с учебным планом, - медаль "За особые успехи в учении" II степени.</w:t>
      </w:r>
    </w:p>
    <w:p w:rsidR="008124A5" w:rsidRDefault="008124A5">
      <w:pPr>
        <w:spacing w:before="200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24A5" w:rsidRDefault="008124A5">
      <w:pPr>
        <w:spacing w:before="200" w:after="0" w:line="240" w:lineRule="auto"/>
        <w:ind w:firstLine="567"/>
        <w:jc w:val="both"/>
      </w:pPr>
    </w:p>
    <w:p w:rsidR="008124A5" w:rsidRDefault="008124A5">
      <w:pPr>
        <w:ind w:firstLine="567"/>
      </w:pPr>
    </w:p>
    <w:sectPr w:rsidR="008124A5" w:rsidSect="008124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2CE3"/>
    <w:multiLevelType w:val="multilevel"/>
    <w:tmpl w:val="C492B7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635A3935"/>
    <w:multiLevelType w:val="multilevel"/>
    <w:tmpl w:val="C5E6B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D731AB6"/>
    <w:multiLevelType w:val="multilevel"/>
    <w:tmpl w:val="DD0EFA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compat/>
  <w:rsids>
    <w:rsidRoot w:val="008124A5"/>
    <w:rsid w:val="004A2704"/>
    <w:rsid w:val="0081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124A5"/>
    <w:rPr>
      <w:color w:val="000080"/>
      <w:u w:val="single"/>
    </w:rPr>
  </w:style>
  <w:style w:type="character" w:customStyle="1" w:styleId="a3">
    <w:name w:val="Маркеры списка"/>
    <w:qFormat/>
    <w:rsid w:val="008124A5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8124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124A5"/>
    <w:pPr>
      <w:spacing w:after="140" w:line="276" w:lineRule="auto"/>
    </w:pPr>
  </w:style>
  <w:style w:type="paragraph" w:styleId="a6">
    <w:name w:val="List"/>
    <w:basedOn w:val="a5"/>
    <w:rsid w:val="008124A5"/>
    <w:rPr>
      <w:rFonts w:cs="Mangal"/>
    </w:rPr>
  </w:style>
  <w:style w:type="paragraph" w:customStyle="1" w:styleId="Caption">
    <w:name w:val="Caption"/>
    <w:basedOn w:val="a"/>
    <w:qFormat/>
    <w:rsid w:val="008124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124A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CBF055F1D76B756F7CD77D44A748F1ED937B7E81FEC6C77A21CCA1FDF95B4472F2247DE92252CD4CF85B9A9SBf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CBF055F1D76B756F7CD77D44A748F1ED937B7E81FEC6C77A21CCA1FDF95B4552F7A4BDC9A3B2DDEDAD3E8EFEB59669C9D1467D9AEEF2DS2f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0CBF055F1D76B756F7CD77D44A748F1ED937B5E91AEC6C77A21CCA1FDF95B4472F2247DE92252CD4CF85B9A9SBf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0CBF055F1D76B756F7CD77D44A748F1ED937B5E91AEC6C77A21CCA1FDF95B4552F7A4BDC9A3B2DDEDAD3E8EFEB59669C9D1467D9AEEF2DS2f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D6B86E78E687F3152C185863E9B5F4D3BE588E359EBED5DEA5E79A1BADE7A5CA4F12DC10324ED99C072EEB4A06CF67EE614ADE0A2C6C8k7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4299</Characters>
  <Application>Microsoft Office Word</Application>
  <DocSecurity>0</DocSecurity>
  <Lines>35</Lines>
  <Paragraphs>10</Paragraphs>
  <ScaleCrop>false</ScaleCrop>
  <Company>КонсультантПлюс Версия 4023.00.09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"Правовой календарь на III квартал 2023 года"(Материал подготовлен специалистами КонсультантПлюс)</dc:title>
  <dc:subject/>
  <dc:creator>Хамова Юлия Александровна</dc:creator>
  <dc:description/>
  <cp:lastModifiedBy>Панова ОМ</cp:lastModifiedBy>
  <cp:revision>5</cp:revision>
  <dcterms:created xsi:type="dcterms:W3CDTF">2023-09-29T12:47:00Z</dcterms:created>
  <dcterms:modified xsi:type="dcterms:W3CDTF">2023-10-05T10:57:00Z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