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45" w:rsidRDefault="00315A45"/>
    <w:p w:rsidR="00315A45" w:rsidRDefault="00315A45" w:rsidP="00315A45">
      <w:pPr>
        <w:pStyle w:val="a9"/>
      </w:pPr>
      <w:bookmarkStart w:id="0" w:name="_GoBack"/>
      <w:r>
        <w:rPr>
          <w:noProof/>
        </w:rPr>
        <w:drawing>
          <wp:inline distT="0" distB="0" distL="0" distR="0" wp14:anchorId="33C84586" wp14:editId="251FFA0D">
            <wp:extent cx="6219190" cy="9617409"/>
            <wp:effectExtent l="0" t="3493" r="6668" b="6667"/>
            <wp:docPr id="2" name="Рисунок 2" descr="C:\Users\Учитель\Downloads\ВПР СКАН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ВПР СКАН 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0706" cy="963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text" w:horzAnchor="page" w:tblpX="1" w:tblpY="-566"/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116"/>
        <w:gridCol w:w="8621"/>
        <w:gridCol w:w="2622"/>
        <w:gridCol w:w="3079"/>
      </w:tblGrid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621" w:type="dxa"/>
            <w:vAlign w:val="center"/>
          </w:tcPr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подготовке обучающихся к ВПР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Организация индивидуально - дифференцированного подхода к учащимся. Определение индивидуальной образовательной траектории школьников (по предметам с низким качеством знаний по результатам ВПР)</w:t>
            </w:r>
          </w:p>
        </w:tc>
        <w:tc>
          <w:tcPr>
            <w:tcW w:w="2622" w:type="dxa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79" w:type="dxa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</w:rPr>
              <w:t xml:space="preserve"> </w:t>
            </w:r>
            <w:r w:rsidRPr="00AF5F8A">
              <w:rPr>
                <w:rStyle w:val="11pt"/>
                <w:rFonts w:eastAsiaTheme="minorHAnsi"/>
                <w:b w:val="0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</w:tcPr>
          <w:p w:rsidR="00315A45" w:rsidRPr="00AF5F8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Style w:val="11pt"/>
                <w:rFonts w:eastAsiaTheme="minorEastAsia"/>
                <w:b w:val="0"/>
                <w:sz w:val="24"/>
                <w:szCs w:val="24"/>
              </w:rPr>
              <w:t>Использование на уроках различных видов контроля: карточки-задания, тестовый контроль с целью мониторинга результативности работы по устранению пробелов в знаниях и умениях. Корректировка содержания текущего контроля.</w:t>
            </w:r>
          </w:p>
        </w:tc>
        <w:tc>
          <w:tcPr>
            <w:tcW w:w="2622" w:type="dxa"/>
          </w:tcPr>
          <w:p w:rsidR="00315A45" w:rsidRPr="00AF5F8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Style w:val="11pt"/>
                <w:rFonts w:eastAsiaTheme="minorEastAsia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AF5F8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Style w:val="11pt"/>
                <w:rFonts w:eastAsiaTheme="minorHAnsi"/>
                <w:b w:val="0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315A45" w:rsidRPr="009A3227" w:rsidTr="00315A45">
        <w:trPr>
          <w:trHeight w:val="730"/>
        </w:trPr>
        <w:tc>
          <w:tcPr>
            <w:tcW w:w="882" w:type="dxa"/>
            <w:gridSpan w:val="2"/>
            <w:vAlign w:val="center"/>
          </w:tcPr>
          <w:p w:rsidR="00315A45" w:rsidRPr="00AF5F8A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4322" w:type="dxa"/>
            <w:gridSpan w:val="3"/>
            <w:vAlign w:val="center"/>
          </w:tcPr>
          <w:p w:rsidR="00315A45" w:rsidRPr="00AF5F8A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Проведение уроков и дополнительных занятий, содержание которых включает задания, формирующие следующие умения (на основе анализа результатов ВПР-2024 – низкий процент выполнения отдельных заданий):</w:t>
            </w:r>
          </w:p>
        </w:tc>
      </w:tr>
      <w:tr w:rsidR="00315A45" w:rsidRPr="009A3227" w:rsidTr="00315A45">
        <w:trPr>
          <w:trHeight w:val="463"/>
        </w:trPr>
        <w:tc>
          <w:tcPr>
            <w:tcW w:w="15204" w:type="dxa"/>
            <w:gridSpan w:val="5"/>
            <w:vAlign w:val="center"/>
          </w:tcPr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15A45" w:rsidRPr="009A3227" w:rsidTr="00315A45">
        <w:trPr>
          <w:trHeight w:val="730"/>
        </w:trPr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315A45" w:rsidRPr="004B0565" w:rsidRDefault="00315A45" w:rsidP="00315A4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6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 и имени прилагательного</w:t>
            </w:r>
          </w:p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</w:t>
            </w:r>
            <w:r w:rsidRPr="00D5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повседневно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жизни норм речевого этикета и правил устного общения; оценивания правильности (уместности</w:t>
            </w:r>
            <w:r w:rsidRPr="00D5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выбора языковых средств устного общения</w:t>
            </w:r>
          </w:p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315A45" w:rsidRPr="004B056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4B05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Знаки препинания в сложном предложении.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56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глагола</w:t>
            </w:r>
            <w:r w:rsidRPr="009A3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A45" w:rsidRPr="004B056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5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Синтаксический анализ предложения.</w:t>
            </w:r>
          </w:p>
          <w:p w:rsidR="00315A45" w:rsidRPr="00671A92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565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текста и использование информации для практического применения.</w:t>
            </w:r>
          </w:p>
        </w:tc>
        <w:tc>
          <w:tcPr>
            <w:tcW w:w="2622" w:type="dxa"/>
            <w:vAlign w:val="center"/>
          </w:tcPr>
          <w:p w:rsidR="00315A45" w:rsidRPr="00C36F48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8">
              <w:rPr>
                <w:rStyle w:val="11pt"/>
                <w:rFonts w:eastAsiaTheme="minorEastAsia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учителя русского языка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A45" w:rsidRPr="009A3227" w:rsidTr="00315A45">
        <w:trPr>
          <w:trHeight w:val="138"/>
        </w:trPr>
        <w:tc>
          <w:tcPr>
            <w:tcW w:w="882" w:type="dxa"/>
            <w:gridSpan w:val="2"/>
            <w:vAlign w:val="center"/>
          </w:tcPr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 анализ имени прилагательного, местоимения.</w:t>
            </w:r>
          </w:p>
          <w:p w:rsidR="00315A45" w:rsidRPr="00C36F48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Нахождение ошибки в образовании формы слова, исправление и запись правильного употребления.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C36F48" w:rsidRDefault="00315A45" w:rsidP="00315A45">
            <w:pPr>
              <w:pStyle w:val="a4"/>
              <w:rPr>
                <w:rStyle w:val="11pt"/>
                <w:rFonts w:eastAsiaTheme="minorEastAsia"/>
                <w:b w:val="0"/>
                <w:sz w:val="24"/>
                <w:szCs w:val="24"/>
              </w:rPr>
            </w:pPr>
          </w:p>
          <w:p w:rsidR="00315A45" w:rsidRPr="00C36F48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8">
              <w:rPr>
                <w:rStyle w:val="11pt"/>
                <w:rFonts w:eastAsiaTheme="minorEastAsia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  </w:t>
            </w:r>
          </w:p>
        </w:tc>
      </w:tr>
      <w:tr w:rsidR="00315A45" w:rsidRPr="009A3227" w:rsidTr="00315A45">
        <w:trPr>
          <w:trHeight w:val="730"/>
        </w:trPr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F6F15">
              <w:rPr>
                <w:rFonts w:ascii="Times New Roman" w:hAnsi="Times New Roman" w:cs="Times New Roman"/>
                <w:b/>
              </w:rPr>
              <w:t>7 класс</w:t>
            </w:r>
          </w:p>
          <w:p w:rsidR="00315A45" w:rsidRPr="00C36F48" w:rsidRDefault="00315A45" w:rsidP="00315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Знаки препинания при причастном и деепричастном оборотах.</w:t>
            </w:r>
          </w:p>
          <w:p w:rsidR="00315A45" w:rsidRPr="00C36F48" w:rsidRDefault="00315A45" w:rsidP="00315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>Морфологический анализ причастия.</w:t>
            </w:r>
          </w:p>
          <w:p w:rsidR="00315A45" w:rsidRPr="00C36F48" w:rsidRDefault="00315A45" w:rsidP="00315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</w:rPr>
              <w:t>Правописание производных предлогов и союзов.</w:t>
            </w:r>
          </w:p>
          <w:p w:rsidR="00315A45" w:rsidRPr="00C36F48" w:rsidRDefault="00315A45" w:rsidP="00315A45">
            <w:pPr>
              <w:pStyle w:val="a4"/>
              <w:rPr>
                <w:rFonts w:ascii="Times New Roman" w:hAnsi="Times New Roman" w:cs="Times New Roman"/>
              </w:rPr>
            </w:pPr>
            <w:r w:rsidRPr="00F25FFA">
              <w:rPr>
                <w:rFonts w:ascii="Times New Roman" w:hAnsi="Times New Roman" w:cs="Times New Roman"/>
                <w:b/>
              </w:rPr>
              <w:t>8 класс</w:t>
            </w:r>
          </w:p>
          <w:p w:rsidR="00315A45" w:rsidRDefault="00315A45" w:rsidP="00315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</w:t>
            </w:r>
            <w:r w:rsidRPr="00C36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6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деформированным текстом  </w:t>
            </w:r>
          </w:p>
          <w:p w:rsidR="00315A45" w:rsidRPr="00C36F48" w:rsidRDefault="00315A45" w:rsidP="00315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знаков препинания.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36F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Синтаксический анализ предложения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10 класс</w:t>
            </w:r>
          </w:p>
          <w:p w:rsidR="00315A45" w:rsidRPr="00C36F48" w:rsidRDefault="00315A45" w:rsidP="00315A45">
            <w:pPr>
              <w:widowControl w:val="0"/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6F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Морфологические омонимы.</w:t>
            </w:r>
          </w:p>
          <w:p w:rsidR="00315A45" w:rsidRPr="00C36F48" w:rsidRDefault="00315A45" w:rsidP="00315A45">
            <w:pPr>
              <w:widowControl w:val="0"/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6F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Средства художественной выразительности.</w:t>
            </w:r>
          </w:p>
          <w:p w:rsidR="00315A45" w:rsidRPr="00671A92" w:rsidRDefault="00315A45" w:rsidP="00315A45">
            <w:pPr>
              <w:widowControl w:val="0"/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Pr="00C36F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остроение связанного высказывания в соответствии с заданием.</w:t>
            </w:r>
          </w:p>
        </w:tc>
        <w:tc>
          <w:tcPr>
            <w:tcW w:w="2622" w:type="dxa"/>
            <w:vAlign w:val="center"/>
          </w:tcPr>
          <w:p w:rsidR="00315A45" w:rsidRPr="00C36F48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8">
              <w:rPr>
                <w:rStyle w:val="11pt"/>
                <w:rFonts w:eastAsiaTheme="minorEastAsia"/>
                <w:b w:val="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</w:t>
            </w:r>
          </w:p>
        </w:tc>
      </w:tr>
      <w:tr w:rsidR="00315A45" w:rsidRPr="009A3227" w:rsidTr="00315A45">
        <w:trPr>
          <w:trHeight w:val="461"/>
        </w:trPr>
        <w:tc>
          <w:tcPr>
            <w:tcW w:w="15204" w:type="dxa"/>
            <w:gridSpan w:val="5"/>
            <w:vAlign w:val="center"/>
          </w:tcPr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315A45" w:rsidRPr="009A3227" w:rsidTr="00315A45">
        <w:trPr>
          <w:trHeight w:val="4108"/>
        </w:trPr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  <w:p w:rsidR="00315A45" w:rsidRPr="00C36F48" w:rsidRDefault="00315A45" w:rsidP="0031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арифметических задач в 3-4 действия.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основами пространственного воображения.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изображать геометрические фигуры.</w:t>
            </w:r>
          </w:p>
          <w:p w:rsidR="00315A45" w:rsidRPr="00DF0F79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F4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  <w:p w:rsidR="00315A45" w:rsidRDefault="00315A45" w:rsidP="00315A4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  <w:p w:rsidR="00315A45" w:rsidRPr="00DF0F79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F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Выполнение арифметических действий с натуральными числами, с обыкновенными дробями в простейших случаях.</w:t>
            </w:r>
          </w:p>
          <w:p w:rsidR="00315A45" w:rsidRPr="00DF0F79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F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Вычисление площади фигур, составленных из прямоугольников, в том числе фигур, изображенных на клетчатой бумаге.</w:t>
            </w:r>
          </w:p>
          <w:p w:rsidR="00315A45" w:rsidRPr="00DF0F79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Решение текстовых задач арифметическим способом и с помощью организованного конечного перебора всех возможных вариантов.</w:t>
            </w:r>
          </w:p>
          <w:p w:rsidR="00315A45" w:rsidRPr="00DF0F79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F7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Решение задач, содержащие зависимости, связывающие величины: скорость, время, расстояние, цена, количество, стоимость. </w:t>
            </w:r>
          </w:p>
          <w:p w:rsidR="00315A45" w:rsidRPr="00671A92" w:rsidRDefault="00315A45" w:rsidP="00315A4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DB3BC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BCA">
              <w:rPr>
                <w:rStyle w:val="11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Pr="002F6F15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 класс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Арифметические действия с десятичными дробями с разными знаками, в бол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ьшей степени в делении дробей.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линейных уравнений.  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DB3BC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BCA">
              <w:rPr>
                <w:rStyle w:val="11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  <w:proofErr w:type="gramEnd"/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Pr="002F6F15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1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буквенного выражения и нахождение его значения (ошибки в применении и знании формул сокращенного умножения).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линейных уравнений.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графиков движения.</w:t>
            </w:r>
          </w:p>
          <w:p w:rsidR="00315A45" w:rsidRPr="00C3265C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решать геометрические задачи.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класс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тождественных преобразований рациональных выражений на основе правил действий над многочленами и алгебраическими дробями.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Владение понятиями синуса, косинуса и тангенса острого угла прямоугольного треугольника. Использование этих понятий для решения практических задач.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графических моделей: дерево случайного эксперимента, диаграммы Эйлера</w:t>
            </w: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Умение решать задачи используя знания об арифметической или геометрической прогрессии.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распознавать и строить графики элементарных функций, описывать их свойства, решать уравнения, используя график.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преобразовывать и находить значения тригонометрических выражений.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Умение решать тригонометрические уравнения.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Умение решать дробно-рациональные неравенства.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решать геометрические задачи.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событиями, а также вероятности с помощью дерева случайного опыта.</w:t>
            </w:r>
          </w:p>
          <w:p w:rsidR="00315A45" w:rsidRPr="0008548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DB3BC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BCA">
              <w:rPr>
                <w:rStyle w:val="11pt"/>
                <w:rFonts w:eastAsiaTheme="minorHAnsi"/>
                <w:b w:val="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45" w:rsidRPr="009A3227" w:rsidTr="00315A45">
        <w:tc>
          <w:tcPr>
            <w:tcW w:w="15204" w:type="dxa"/>
            <w:gridSpan w:val="5"/>
            <w:vAlign w:val="center"/>
          </w:tcPr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15A45" w:rsidRPr="009A3227" w:rsidTr="00315A45">
        <w:tc>
          <w:tcPr>
            <w:tcW w:w="882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1" w:type="dxa"/>
            <w:vAlign w:val="center"/>
          </w:tcPr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обосновывать свое мнение.</w:t>
            </w:r>
          </w:p>
          <w:p w:rsidR="00315A45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Знание биографии писателей.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Знание средств художественной выразительности.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определять главную мысль текста.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E72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Умение анализировать стихотворение и прозаическое произведение в единстве формы и содержания. </w:t>
            </w:r>
          </w:p>
          <w:p w:rsidR="00315A45" w:rsidRPr="00DB3BCA" w:rsidRDefault="00315A45" w:rsidP="0031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BC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Умение строить связное развернутое аргументированное высказывание на основе осознания важности чтения и изучения художественной литературы для познания мира, а также для собственного развития.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  <w:p w:rsidR="00315A45" w:rsidRPr="00671A92" w:rsidRDefault="00315A45" w:rsidP="0031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92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литературного произведения</w:t>
            </w:r>
          </w:p>
          <w:p w:rsidR="00315A45" w:rsidRPr="00671A92" w:rsidRDefault="00315A45" w:rsidP="0031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9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элементарных особенностей языка</w:t>
            </w:r>
          </w:p>
          <w:p w:rsidR="00315A45" w:rsidRPr="00671A92" w:rsidRDefault="00315A45" w:rsidP="0031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92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фрагмента произведения</w:t>
            </w:r>
          </w:p>
          <w:p w:rsidR="00315A45" w:rsidRPr="00671A92" w:rsidRDefault="00315A45" w:rsidP="0031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92">
              <w:rPr>
                <w:rFonts w:ascii="Times New Roman" w:eastAsia="Calibri" w:hAnsi="Times New Roman" w:cs="Times New Roman"/>
                <w:sz w:val="24"/>
                <w:szCs w:val="24"/>
              </w:rPr>
              <w:t>Знание литературных терминов</w:t>
            </w:r>
          </w:p>
          <w:p w:rsidR="00315A45" w:rsidRPr="00671A92" w:rsidRDefault="00315A45" w:rsidP="0031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92">
              <w:rPr>
                <w:rFonts w:ascii="Times New Roman" w:eastAsia="Calibri" w:hAnsi="Times New Roman" w:cs="Times New Roman"/>
                <w:sz w:val="24"/>
                <w:szCs w:val="24"/>
              </w:rPr>
              <w:t>Умение писать мини-сочинение</w:t>
            </w:r>
          </w:p>
          <w:p w:rsidR="00315A45" w:rsidRDefault="00315A45" w:rsidP="00315A4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5A45" w:rsidRPr="00DB3BC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315A45" w:rsidRPr="00DB3BCA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BCA">
              <w:rPr>
                <w:rStyle w:val="11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proofErr w:type="gramStart"/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литературы</w:t>
            </w:r>
          </w:p>
        </w:tc>
      </w:tr>
      <w:tr w:rsidR="00315A45" w:rsidRPr="009A3227" w:rsidTr="00315A45">
        <w:tc>
          <w:tcPr>
            <w:tcW w:w="15204" w:type="dxa"/>
            <w:gridSpan w:val="5"/>
            <w:vAlign w:val="center"/>
          </w:tcPr>
          <w:p w:rsidR="00315A45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A45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A45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A45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45" w:rsidRPr="009A3227" w:rsidTr="00315A45">
        <w:trPr>
          <w:trHeight w:val="976"/>
        </w:trPr>
        <w:tc>
          <w:tcPr>
            <w:tcW w:w="766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8737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3"/>
                <w:rFonts w:eastAsiaTheme="minorHAnsi"/>
                <w:sz w:val="24"/>
                <w:szCs w:val="24"/>
              </w:rPr>
              <w:t>М</w:t>
            </w:r>
            <w:r w:rsidRPr="009A3227">
              <w:rPr>
                <w:rStyle w:val="a3"/>
                <w:rFonts w:eastAsiaTheme="minorHAnsi"/>
                <w:sz w:val="24"/>
                <w:szCs w:val="24"/>
              </w:rPr>
              <w:t>ероприятия с родителями</w:t>
            </w:r>
          </w:p>
        </w:tc>
        <w:tc>
          <w:tcPr>
            <w:tcW w:w="2622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A45" w:rsidRPr="009A3227" w:rsidTr="00315A45">
        <w:tc>
          <w:tcPr>
            <w:tcW w:w="766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7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нормативной и инструктивно-методической информации об организации и проведении ВПР на сайте ОО.</w:t>
            </w:r>
          </w:p>
        </w:tc>
        <w:tc>
          <w:tcPr>
            <w:tcW w:w="2622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</w:tc>
      </w:tr>
      <w:tr w:rsidR="00315A45" w:rsidRPr="009A3227" w:rsidTr="00315A45">
        <w:tc>
          <w:tcPr>
            <w:tcW w:w="766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7" w:type="dxa"/>
            <w:gridSpan w:val="2"/>
            <w:vAlign w:val="center"/>
          </w:tcPr>
          <w:p w:rsidR="00315A45" w:rsidRPr="00671A92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A92">
              <w:rPr>
                <w:rStyle w:val="11pt"/>
                <w:rFonts w:eastAsiaTheme="minorEastAsia"/>
                <w:b w:val="0"/>
                <w:sz w:val="24"/>
                <w:szCs w:val="24"/>
              </w:rPr>
              <w:t>Проведение родительских собраний по вопросам п</w:t>
            </w:r>
            <w:r>
              <w:rPr>
                <w:rStyle w:val="11pt"/>
                <w:rFonts w:eastAsiaTheme="minorEastAsia"/>
                <w:b w:val="0"/>
                <w:sz w:val="24"/>
                <w:szCs w:val="24"/>
              </w:rPr>
              <w:t>одготовки и участия в ВПР в 2025</w:t>
            </w:r>
            <w:r w:rsidRPr="00671A92">
              <w:rPr>
                <w:rStyle w:val="11pt"/>
                <w:rFonts w:eastAsiaTheme="minorEastAsia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2622" w:type="dxa"/>
          </w:tcPr>
          <w:p w:rsidR="00315A45" w:rsidRPr="00671A92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A92">
              <w:rPr>
                <w:rStyle w:val="11pt"/>
                <w:rFonts w:eastAsiaTheme="minorHAnsi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79" w:type="dxa"/>
          </w:tcPr>
          <w:p w:rsidR="00315A45" w:rsidRPr="00671A92" w:rsidRDefault="00315A45" w:rsidP="00315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A92">
              <w:rPr>
                <w:rStyle w:val="11pt"/>
                <w:rFonts w:eastAsiaTheme="minorEastAsia"/>
                <w:b w:val="0"/>
                <w:sz w:val="24"/>
                <w:szCs w:val="24"/>
              </w:rPr>
              <w:t>Классные руководители.</w:t>
            </w:r>
          </w:p>
        </w:tc>
      </w:tr>
      <w:tr w:rsidR="00315A45" w:rsidRPr="009A3227" w:rsidTr="00315A45">
        <w:tc>
          <w:tcPr>
            <w:tcW w:w="766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7" w:type="dxa"/>
            <w:gridSpan w:val="2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Доведение до учащихся и их родителей результатов ВПР</w:t>
            </w:r>
          </w:p>
        </w:tc>
        <w:tc>
          <w:tcPr>
            <w:tcW w:w="2622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после получения результатов</w:t>
            </w:r>
          </w:p>
        </w:tc>
        <w:tc>
          <w:tcPr>
            <w:tcW w:w="3079" w:type="dxa"/>
            <w:vAlign w:val="center"/>
          </w:tcPr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315A45" w:rsidRPr="009A3227" w:rsidRDefault="00315A45" w:rsidP="00315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315A45" w:rsidRDefault="00315A45" w:rsidP="00315A45">
      <w:pPr>
        <w:pStyle w:val="a9"/>
      </w:pPr>
    </w:p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315A45" w:rsidRDefault="00315A45"/>
    <w:p w:rsidR="00D97D45" w:rsidRPr="009A3227" w:rsidRDefault="00D97D45" w:rsidP="00D97D45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D97D45" w:rsidRPr="009A3227" w:rsidSect="00B30D97">
          <w:pgSz w:w="16838" w:h="11906" w:orient="landscape"/>
          <w:pgMar w:top="567" w:right="902" w:bottom="567" w:left="1134" w:header="709" w:footer="709" w:gutter="0"/>
          <w:cols w:space="708"/>
          <w:docGrid w:linePitch="360"/>
        </w:sectPr>
      </w:pPr>
    </w:p>
    <w:p w:rsidR="00453586" w:rsidRDefault="00453586" w:rsidP="00671A92"/>
    <w:sectPr w:rsidR="00453586" w:rsidSect="00D97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E56AE"/>
    <w:multiLevelType w:val="hybridMultilevel"/>
    <w:tmpl w:val="1E4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04FB"/>
    <w:multiLevelType w:val="hybridMultilevel"/>
    <w:tmpl w:val="44861F12"/>
    <w:lvl w:ilvl="0" w:tplc="F46A5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5068"/>
    <w:multiLevelType w:val="hybridMultilevel"/>
    <w:tmpl w:val="44861F12"/>
    <w:lvl w:ilvl="0" w:tplc="F46A5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50AF5"/>
    <w:multiLevelType w:val="hybridMultilevel"/>
    <w:tmpl w:val="0B58A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2"/>
    <w:rsid w:val="0006212C"/>
    <w:rsid w:val="00167FE9"/>
    <w:rsid w:val="00315A45"/>
    <w:rsid w:val="00430DE2"/>
    <w:rsid w:val="00453586"/>
    <w:rsid w:val="004B0565"/>
    <w:rsid w:val="00590672"/>
    <w:rsid w:val="00671A92"/>
    <w:rsid w:val="00684CE3"/>
    <w:rsid w:val="00AF5F8A"/>
    <w:rsid w:val="00C3265C"/>
    <w:rsid w:val="00C36F48"/>
    <w:rsid w:val="00D97D45"/>
    <w:rsid w:val="00DB3BCA"/>
    <w:rsid w:val="00DF0F79"/>
    <w:rsid w:val="00E71401"/>
    <w:rsid w:val="00F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C84-9BFE-4307-A46A-C28E6350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;Не полужирный"/>
    <w:basedOn w:val="a0"/>
    <w:rsid w:val="00D97D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2"/>
    <w:basedOn w:val="a0"/>
    <w:rsid w:val="00D97D45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0"/>
    <w:rsid w:val="00D97D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No Spacing"/>
    <w:link w:val="a5"/>
    <w:uiPriority w:val="1"/>
    <w:qFormat/>
    <w:rsid w:val="00D97D4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97D45"/>
  </w:style>
  <w:style w:type="paragraph" w:styleId="a6">
    <w:name w:val="List Paragraph"/>
    <w:basedOn w:val="a"/>
    <w:uiPriority w:val="34"/>
    <w:qFormat/>
    <w:rsid w:val="00C36F4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746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1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2025-09-01T10:30:00Z</cp:lastPrinted>
  <dcterms:created xsi:type="dcterms:W3CDTF">2025-06-16T03:20:00Z</dcterms:created>
  <dcterms:modified xsi:type="dcterms:W3CDTF">2025-09-01T10:57:00Z</dcterms:modified>
</cp:coreProperties>
</file>